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16579C" w14:textId="498CE8A0" w:rsidR="00E83E28" w:rsidRPr="00483D18" w:rsidRDefault="0079413E" w:rsidP="00EE2CF4">
      <w:pPr>
        <w:pStyle w:val="Titolo2"/>
        <w:spacing w:line="478" w:lineRule="exact"/>
        <w:ind w:left="1418" w:right="2579"/>
        <w:jc w:val="both"/>
        <w:rPr>
          <w:rFonts w:ascii="Arial" w:hAnsi="Arial" w:cs="Arial"/>
          <w:caps/>
          <w:sz w:val="20"/>
        </w:rPr>
      </w:pPr>
      <w:bookmarkStart w:id="0" w:name="OLE_LINK1"/>
      <w:r w:rsidRPr="00483D18">
        <w:rPr>
          <w:rFonts w:ascii="Arial" w:hAnsi="Arial" w:cs="Arial"/>
          <w:sz w:val="20"/>
        </w:rPr>
        <w:t xml:space="preserve">CONTRATTO PER L’AFFIDAMENTO DEL SERVIZIO </w:t>
      </w:r>
      <w:r w:rsidR="0065233A" w:rsidRPr="00483D18">
        <w:rPr>
          <w:rFonts w:ascii="Arial" w:hAnsi="Arial" w:cs="Arial"/>
          <w:sz w:val="20"/>
        </w:rPr>
        <w:t xml:space="preserve">DI TESORERIA </w:t>
      </w:r>
      <w:r w:rsidR="0065233A" w:rsidRPr="00483D18">
        <w:rPr>
          <w:rFonts w:ascii="Arial" w:hAnsi="Arial" w:cs="Arial"/>
          <w:caps/>
          <w:sz w:val="20"/>
        </w:rPr>
        <w:t xml:space="preserve">per il periodo compreso tra il </w:t>
      </w:r>
      <w:r w:rsidR="006C2B02" w:rsidRPr="00483D18">
        <w:rPr>
          <w:rFonts w:ascii="Arial" w:hAnsi="Arial" w:cs="Arial"/>
          <w:caps/>
          <w:sz w:val="20"/>
        </w:rPr>
        <w:t>01</w:t>
      </w:r>
      <w:r w:rsidR="0065233A" w:rsidRPr="00483D18">
        <w:rPr>
          <w:rFonts w:ascii="Arial" w:hAnsi="Arial" w:cs="Arial"/>
          <w:caps/>
          <w:sz w:val="20"/>
        </w:rPr>
        <w:t>.0</w:t>
      </w:r>
      <w:r w:rsidR="006C2B02" w:rsidRPr="00483D18">
        <w:rPr>
          <w:rFonts w:ascii="Arial" w:hAnsi="Arial" w:cs="Arial"/>
          <w:caps/>
          <w:sz w:val="20"/>
        </w:rPr>
        <w:t>1</w:t>
      </w:r>
      <w:r w:rsidR="0065233A" w:rsidRPr="00483D18">
        <w:rPr>
          <w:rFonts w:ascii="Arial" w:hAnsi="Arial" w:cs="Arial"/>
          <w:caps/>
          <w:sz w:val="20"/>
        </w:rPr>
        <w:t>.20</w:t>
      </w:r>
      <w:r w:rsidR="006C2B02" w:rsidRPr="00483D18">
        <w:rPr>
          <w:rFonts w:ascii="Arial" w:hAnsi="Arial" w:cs="Arial"/>
          <w:caps/>
          <w:sz w:val="20"/>
        </w:rPr>
        <w:t>2</w:t>
      </w:r>
      <w:r w:rsidR="00E83E28" w:rsidRPr="00483D18">
        <w:rPr>
          <w:rFonts w:ascii="Arial" w:hAnsi="Arial" w:cs="Arial"/>
          <w:caps/>
          <w:sz w:val="20"/>
        </w:rPr>
        <w:t>5</w:t>
      </w:r>
      <w:r w:rsidR="0065233A" w:rsidRPr="00483D18">
        <w:rPr>
          <w:rFonts w:ascii="Arial" w:hAnsi="Arial" w:cs="Arial"/>
          <w:caps/>
          <w:sz w:val="20"/>
        </w:rPr>
        <w:t xml:space="preserve"> ed il 31.12.</w:t>
      </w:r>
      <w:r w:rsidR="00E83E28" w:rsidRPr="00483D18">
        <w:rPr>
          <w:rFonts w:ascii="Arial" w:hAnsi="Arial" w:cs="Arial"/>
          <w:caps/>
          <w:sz w:val="20"/>
        </w:rPr>
        <w:t>20</w:t>
      </w:r>
      <w:r w:rsidR="005E1DAE" w:rsidRPr="00483D18">
        <w:rPr>
          <w:rFonts w:ascii="Arial" w:hAnsi="Arial" w:cs="Arial"/>
          <w:caps/>
          <w:sz w:val="20"/>
        </w:rPr>
        <w:t>2</w:t>
      </w:r>
      <w:r w:rsidR="00E83E28" w:rsidRPr="00483D18">
        <w:rPr>
          <w:rFonts w:ascii="Arial" w:hAnsi="Arial" w:cs="Arial"/>
          <w:caps/>
          <w:sz w:val="20"/>
        </w:rPr>
        <w:t>7</w:t>
      </w:r>
      <w:r w:rsidR="005E1DAE" w:rsidRPr="00483D18">
        <w:rPr>
          <w:rFonts w:ascii="Arial" w:hAnsi="Arial" w:cs="Arial"/>
          <w:caps/>
          <w:sz w:val="20"/>
        </w:rPr>
        <w:t xml:space="preserve"> fra </w:t>
      </w:r>
      <w:r w:rsidR="00DC4218" w:rsidRPr="006D26A4">
        <w:rPr>
          <w:rFonts w:ascii="Arial" w:hAnsi="Arial" w:cs="Arial"/>
          <w:caps/>
          <w:sz w:val="20"/>
          <w:highlight w:val="yellow"/>
        </w:rPr>
        <w:t>comune di</w:t>
      </w:r>
      <w:r w:rsidR="00DC4218" w:rsidRPr="00483D18">
        <w:rPr>
          <w:rFonts w:ascii="Arial" w:hAnsi="Arial" w:cs="Arial"/>
          <w:caps/>
          <w:sz w:val="20"/>
        </w:rPr>
        <w:t xml:space="preserve"> </w:t>
      </w:r>
      <w:r w:rsidR="00DC4218" w:rsidRPr="008D3B26">
        <w:rPr>
          <w:rFonts w:ascii="Arial" w:hAnsi="Arial" w:cs="Arial"/>
          <w:caps/>
          <w:sz w:val="20"/>
          <w:highlight w:val="yellow"/>
        </w:rPr>
        <w:t>____________________</w:t>
      </w:r>
      <w:r w:rsidR="00DC4218" w:rsidRPr="00483D18">
        <w:rPr>
          <w:rFonts w:ascii="Arial" w:hAnsi="Arial" w:cs="Arial"/>
          <w:caps/>
          <w:sz w:val="20"/>
        </w:rPr>
        <w:t xml:space="preserve"> </w:t>
      </w:r>
      <w:r w:rsidR="005E1DAE" w:rsidRPr="00483D18">
        <w:rPr>
          <w:rFonts w:ascii="Arial" w:hAnsi="Arial" w:cs="Arial"/>
          <w:caps/>
          <w:sz w:val="20"/>
        </w:rPr>
        <w:t xml:space="preserve">e </w:t>
      </w:r>
      <w:r w:rsidR="00ED38A3" w:rsidRPr="00483D18">
        <w:rPr>
          <w:rFonts w:ascii="Arial" w:hAnsi="Arial" w:cs="Arial"/>
          <w:caps/>
          <w:sz w:val="20"/>
        </w:rPr>
        <w:t>BANCO DI SARDEGNA SPA</w:t>
      </w:r>
    </w:p>
    <w:p w14:paraId="46D376D7" w14:textId="3DBEE889" w:rsidR="00427F5B" w:rsidRPr="00483D18" w:rsidRDefault="0079413E" w:rsidP="006D26A4">
      <w:pPr>
        <w:pStyle w:val="Titolo2"/>
        <w:spacing w:line="478" w:lineRule="exact"/>
        <w:ind w:left="1418" w:right="2579"/>
        <w:rPr>
          <w:rFonts w:ascii="Arial" w:hAnsi="Arial" w:cs="Arial"/>
          <w:sz w:val="20"/>
        </w:rPr>
      </w:pPr>
      <w:r w:rsidRPr="00483D18">
        <w:rPr>
          <w:rFonts w:ascii="Arial" w:hAnsi="Arial" w:cs="Arial"/>
          <w:sz w:val="20"/>
        </w:rPr>
        <w:t>CIG</w:t>
      </w:r>
      <w:r w:rsidR="00002168" w:rsidRPr="00483D18">
        <w:rPr>
          <w:rFonts w:ascii="Arial" w:hAnsi="Arial" w:cs="Arial"/>
          <w:sz w:val="20"/>
        </w:rPr>
        <w:t>.</w:t>
      </w:r>
      <w:r w:rsidR="00BF34BC" w:rsidRPr="00483D18">
        <w:rPr>
          <w:rFonts w:ascii="Arial" w:hAnsi="Arial" w:cs="Arial"/>
          <w:sz w:val="20"/>
        </w:rPr>
        <w:t xml:space="preserve"> </w:t>
      </w:r>
      <w:r w:rsidR="00DC4218" w:rsidRPr="00260CA9">
        <w:rPr>
          <w:rFonts w:ascii="Arial" w:hAnsi="Arial" w:cs="Arial"/>
          <w:sz w:val="20"/>
          <w:highlight w:val="yellow"/>
        </w:rPr>
        <w:t>_________________</w:t>
      </w:r>
    </w:p>
    <w:p w14:paraId="4DD2A436" w14:textId="4C7D4032" w:rsidR="005558BA" w:rsidRPr="00D35841" w:rsidRDefault="005558BA" w:rsidP="00EE2CF4">
      <w:pPr>
        <w:ind w:left="1418" w:right="2579"/>
        <w:jc w:val="center"/>
        <w:rPr>
          <w:rFonts w:ascii="Arial" w:hAnsi="Arial" w:cs="Arial"/>
          <w:sz w:val="20"/>
        </w:rPr>
      </w:pPr>
      <w:r w:rsidRPr="00D35841">
        <w:rPr>
          <w:rFonts w:ascii="Arial" w:hAnsi="Arial" w:cs="Arial"/>
          <w:sz w:val="20"/>
        </w:rPr>
        <w:t>TRA</w:t>
      </w:r>
    </w:p>
    <w:p w14:paraId="6E89B09A" w14:textId="7EC6C860" w:rsidR="00427F5B" w:rsidRPr="00034371" w:rsidRDefault="00427F5B"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w:t>
      </w:r>
      <w:r w:rsidR="005558BA" w:rsidRPr="00034371">
        <w:rPr>
          <w:rFonts w:ascii="Arial" w:hAnsi="Arial" w:cs="Arial"/>
        </w:rPr>
        <w:t xml:space="preserve"> </w:t>
      </w:r>
      <w:r w:rsidR="00DC4218">
        <w:rPr>
          <w:rFonts w:ascii="Arial" w:hAnsi="Arial" w:cs="Arial"/>
          <w:b w:val="0"/>
          <w:bCs/>
          <w:sz w:val="20"/>
        </w:rPr>
        <w:t>il Comune di</w:t>
      </w:r>
      <w:r w:rsidR="000E58BD">
        <w:rPr>
          <w:rFonts w:ascii="Arial" w:hAnsi="Arial" w:cs="Arial"/>
          <w:b w:val="0"/>
          <w:bCs/>
          <w:sz w:val="20"/>
        </w:rPr>
        <w:t xml:space="preserve"> </w:t>
      </w:r>
      <w:r w:rsidR="00DC4218" w:rsidRPr="008D3B26">
        <w:rPr>
          <w:rFonts w:ascii="Arial" w:hAnsi="Arial" w:cs="Arial"/>
          <w:b w:val="0"/>
          <w:bCs/>
          <w:sz w:val="20"/>
          <w:highlight w:val="yellow"/>
        </w:rPr>
        <w:t>________________</w:t>
      </w:r>
      <w:r w:rsidR="005558BA" w:rsidRPr="00034371">
        <w:rPr>
          <w:rFonts w:ascii="Arial" w:hAnsi="Arial" w:cs="Arial"/>
          <w:b w:val="0"/>
          <w:bCs/>
          <w:sz w:val="20"/>
        </w:rPr>
        <w:t xml:space="preserve">, </w:t>
      </w:r>
      <w:r w:rsidR="00F82600" w:rsidRPr="00034371">
        <w:rPr>
          <w:rFonts w:ascii="Arial" w:hAnsi="Arial" w:cs="Arial"/>
          <w:b w:val="0"/>
          <w:bCs/>
          <w:sz w:val="20"/>
        </w:rPr>
        <w:t>rappresentat</w:t>
      </w:r>
      <w:r w:rsidR="006D26A4">
        <w:rPr>
          <w:rFonts w:ascii="Arial" w:hAnsi="Arial" w:cs="Arial"/>
          <w:b w:val="0"/>
          <w:bCs/>
          <w:sz w:val="20"/>
        </w:rPr>
        <w:t>o</w:t>
      </w:r>
      <w:r w:rsidR="00DC4218">
        <w:rPr>
          <w:rFonts w:ascii="Arial" w:hAnsi="Arial" w:cs="Arial"/>
          <w:b w:val="0"/>
          <w:bCs/>
          <w:sz w:val="20"/>
        </w:rPr>
        <w:t xml:space="preserve"> da </w:t>
      </w:r>
      <w:r w:rsidR="00DC4218" w:rsidRPr="00260CA9">
        <w:rPr>
          <w:rFonts w:ascii="Arial" w:hAnsi="Arial" w:cs="Arial"/>
          <w:b w:val="0"/>
          <w:bCs/>
          <w:sz w:val="20"/>
          <w:highlight w:val="yellow"/>
        </w:rPr>
        <w:t>_________________</w:t>
      </w:r>
      <w:r w:rsidR="00ED38A3" w:rsidRPr="00ED38A3">
        <w:rPr>
          <w:rFonts w:ascii="Arial" w:hAnsi="Arial" w:cs="Arial"/>
          <w:b w:val="0"/>
          <w:bCs/>
          <w:sz w:val="20"/>
        </w:rPr>
        <w:t>, nata</w:t>
      </w:r>
      <w:r w:rsidR="00260CA9">
        <w:rPr>
          <w:rFonts w:ascii="Arial" w:hAnsi="Arial" w:cs="Arial"/>
          <w:b w:val="0"/>
          <w:bCs/>
          <w:sz w:val="20"/>
        </w:rPr>
        <w:t>/o</w:t>
      </w:r>
      <w:r w:rsidR="00ED38A3" w:rsidRPr="00ED38A3">
        <w:rPr>
          <w:rFonts w:ascii="Arial" w:hAnsi="Arial" w:cs="Arial"/>
          <w:b w:val="0"/>
          <w:bCs/>
          <w:sz w:val="20"/>
        </w:rPr>
        <w:t xml:space="preserve"> a</w:t>
      </w:r>
      <w:r w:rsidR="00DC4218">
        <w:rPr>
          <w:rFonts w:ascii="Arial" w:hAnsi="Arial" w:cs="Arial"/>
          <w:b w:val="0"/>
          <w:bCs/>
          <w:sz w:val="20"/>
        </w:rPr>
        <w:t xml:space="preserve"> </w:t>
      </w:r>
      <w:r w:rsidR="00DC4218" w:rsidRPr="00260CA9">
        <w:rPr>
          <w:rFonts w:ascii="Arial" w:hAnsi="Arial" w:cs="Arial"/>
          <w:b w:val="0"/>
          <w:bCs/>
          <w:sz w:val="20"/>
          <w:highlight w:val="yellow"/>
        </w:rPr>
        <w:t>___________</w:t>
      </w:r>
      <w:r w:rsidR="00ED38A3" w:rsidRPr="00ED38A3">
        <w:rPr>
          <w:rFonts w:ascii="Arial" w:hAnsi="Arial" w:cs="Arial"/>
          <w:b w:val="0"/>
          <w:bCs/>
          <w:sz w:val="20"/>
        </w:rPr>
        <w:t xml:space="preserve"> il </w:t>
      </w:r>
      <w:r w:rsidR="00DC4218" w:rsidRPr="00260CA9">
        <w:rPr>
          <w:rFonts w:ascii="Arial" w:hAnsi="Arial" w:cs="Arial"/>
          <w:b w:val="0"/>
          <w:bCs/>
          <w:sz w:val="20"/>
          <w:highlight w:val="yellow"/>
        </w:rPr>
        <w:t>____________</w:t>
      </w:r>
      <w:r w:rsidR="00DC4218">
        <w:rPr>
          <w:rFonts w:ascii="Arial" w:hAnsi="Arial" w:cs="Arial"/>
          <w:b w:val="0"/>
          <w:bCs/>
          <w:sz w:val="20"/>
        </w:rPr>
        <w:t xml:space="preserve">, </w:t>
      </w:r>
      <w:r w:rsidR="00ED38A3" w:rsidRPr="00ED38A3">
        <w:rPr>
          <w:rFonts w:ascii="Arial" w:hAnsi="Arial" w:cs="Arial"/>
          <w:b w:val="0"/>
          <w:bCs/>
          <w:sz w:val="20"/>
        </w:rPr>
        <w:t xml:space="preserve">nella sua qualità di </w:t>
      </w:r>
      <w:r w:rsidR="00DC4218" w:rsidRPr="00260CA9">
        <w:rPr>
          <w:rFonts w:ascii="Arial" w:hAnsi="Arial" w:cs="Arial"/>
          <w:b w:val="0"/>
          <w:bCs/>
          <w:sz w:val="20"/>
          <w:highlight w:val="yellow"/>
        </w:rPr>
        <w:t>___________________________</w:t>
      </w:r>
      <w:r w:rsidR="00DC4218">
        <w:rPr>
          <w:rFonts w:ascii="Arial" w:hAnsi="Arial" w:cs="Arial"/>
          <w:b w:val="0"/>
          <w:bCs/>
          <w:sz w:val="20"/>
        </w:rPr>
        <w:t>, n</w:t>
      </w:r>
      <w:r w:rsidR="00ED38A3" w:rsidRPr="00ED38A3">
        <w:rPr>
          <w:rFonts w:ascii="Arial" w:hAnsi="Arial" w:cs="Arial"/>
          <w:b w:val="0"/>
          <w:bCs/>
          <w:sz w:val="20"/>
        </w:rPr>
        <w:t>ominat</w:t>
      </w:r>
      <w:r w:rsidR="00DC4218">
        <w:rPr>
          <w:rFonts w:ascii="Arial" w:hAnsi="Arial" w:cs="Arial"/>
          <w:b w:val="0"/>
          <w:bCs/>
          <w:sz w:val="20"/>
        </w:rPr>
        <w:t>o/a</w:t>
      </w:r>
      <w:r w:rsidR="00ED38A3" w:rsidRPr="00ED38A3">
        <w:rPr>
          <w:rFonts w:ascii="Arial" w:hAnsi="Arial" w:cs="Arial"/>
          <w:b w:val="0"/>
          <w:bCs/>
          <w:sz w:val="20"/>
        </w:rPr>
        <w:t xml:space="preserve"> con </w:t>
      </w:r>
      <w:r w:rsidR="00DC4218" w:rsidRPr="00260CA9">
        <w:rPr>
          <w:rFonts w:ascii="Arial" w:hAnsi="Arial" w:cs="Arial"/>
          <w:b w:val="0"/>
          <w:bCs/>
          <w:sz w:val="20"/>
          <w:highlight w:val="yellow"/>
        </w:rPr>
        <w:t>_______________</w:t>
      </w:r>
      <w:r w:rsidR="00DC4218">
        <w:rPr>
          <w:rFonts w:ascii="Arial" w:hAnsi="Arial" w:cs="Arial"/>
          <w:b w:val="0"/>
          <w:bCs/>
          <w:sz w:val="20"/>
        </w:rPr>
        <w:t xml:space="preserve"> n. </w:t>
      </w:r>
      <w:r w:rsidR="00DC4218" w:rsidRPr="00260CA9">
        <w:rPr>
          <w:rFonts w:ascii="Arial" w:hAnsi="Arial" w:cs="Arial"/>
          <w:b w:val="0"/>
          <w:bCs/>
          <w:sz w:val="20"/>
          <w:highlight w:val="yellow"/>
        </w:rPr>
        <w:t>____</w:t>
      </w:r>
      <w:r w:rsidR="00DC4218">
        <w:rPr>
          <w:rFonts w:ascii="Arial" w:hAnsi="Arial" w:cs="Arial"/>
          <w:b w:val="0"/>
          <w:bCs/>
          <w:sz w:val="20"/>
        </w:rPr>
        <w:t xml:space="preserve"> del </w:t>
      </w:r>
      <w:r w:rsidR="00DC4218" w:rsidRPr="00260CA9">
        <w:rPr>
          <w:rFonts w:ascii="Arial" w:hAnsi="Arial" w:cs="Arial"/>
          <w:b w:val="0"/>
          <w:bCs/>
          <w:sz w:val="20"/>
          <w:highlight w:val="yellow"/>
        </w:rPr>
        <w:t>______________</w:t>
      </w:r>
      <w:r w:rsidR="00F82600">
        <w:rPr>
          <w:rFonts w:ascii="Arial" w:hAnsi="Arial" w:cs="Arial"/>
          <w:b w:val="0"/>
          <w:bCs/>
          <w:sz w:val="20"/>
        </w:rPr>
        <w:t>,</w:t>
      </w:r>
      <w:r w:rsidR="00A2135A" w:rsidRPr="00034371">
        <w:rPr>
          <w:rFonts w:ascii="Arial" w:hAnsi="Arial" w:cs="Arial"/>
          <w:b w:val="0"/>
          <w:bCs/>
          <w:sz w:val="20"/>
        </w:rPr>
        <w:t xml:space="preserve"> </w:t>
      </w:r>
      <w:r w:rsidR="00DC4218">
        <w:rPr>
          <w:rFonts w:ascii="Arial" w:hAnsi="Arial" w:cs="Arial"/>
          <w:b w:val="0"/>
          <w:bCs/>
          <w:sz w:val="20"/>
        </w:rPr>
        <w:t>il/</w:t>
      </w:r>
      <w:r w:rsidR="004B59DD">
        <w:rPr>
          <w:rFonts w:ascii="Arial" w:hAnsi="Arial" w:cs="Arial"/>
          <w:b w:val="0"/>
          <w:bCs/>
          <w:sz w:val="20"/>
        </w:rPr>
        <w:t>la</w:t>
      </w:r>
      <w:r w:rsidRPr="00034371">
        <w:rPr>
          <w:rFonts w:ascii="Arial" w:hAnsi="Arial" w:cs="Arial"/>
          <w:b w:val="0"/>
          <w:bCs/>
          <w:sz w:val="20"/>
        </w:rPr>
        <w:t xml:space="preserve"> quale interviene al presente atto in nome e per conto del</w:t>
      </w:r>
      <w:r w:rsidR="00DC4218">
        <w:rPr>
          <w:rFonts w:ascii="Arial" w:hAnsi="Arial" w:cs="Arial"/>
          <w:b w:val="0"/>
          <w:bCs/>
          <w:sz w:val="20"/>
        </w:rPr>
        <w:t xml:space="preserve"> Comune di </w:t>
      </w:r>
      <w:r w:rsidR="00DC4218" w:rsidRPr="008D3B26">
        <w:rPr>
          <w:rFonts w:ascii="Arial" w:hAnsi="Arial" w:cs="Arial"/>
          <w:b w:val="0"/>
          <w:bCs/>
          <w:sz w:val="20"/>
          <w:highlight w:val="yellow"/>
        </w:rPr>
        <w:t>____________</w:t>
      </w:r>
      <w:r w:rsidRPr="00034371">
        <w:rPr>
          <w:rFonts w:ascii="Arial" w:hAnsi="Arial" w:cs="Arial"/>
          <w:b w:val="0"/>
          <w:bCs/>
          <w:sz w:val="20"/>
        </w:rPr>
        <w:t xml:space="preserve">, </w:t>
      </w:r>
      <w:r w:rsidR="00E76522" w:rsidRPr="00034371">
        <w:rPr>
          <w:rFonts w:ascii="Arial" w:hAnsi="Arial" w:cs="Arial"/>
          <w:b w:val="0"/>
          <w:bCs/>
          <w:sz w:val="20"/>
        </w:rPr>
        <w:t xml:space="preserve">con sede legale in </w:t>
      </w:r>
      <w:r w:rsidR="00E76522" w:rsidRPr="00260CA9">
        <w:rPr>
          <w:rFonts w:ascii="Arial" w:hAnsi="Arial" w:cs="Arial"/>
          <w:b w:val="0"/>
          <w:bCs/>
          <w:sz w:val="20"/>
          <w:highlight w:val="yellow"/>
        </w:rPr>
        <w:t>__________</w:t>
      </w:r>
      <w:r w:rsidR="00E76522" w:rsidRPr="00034371">
        <w:rPr>
          <w:rFonts w:ascii="Arial" w:hAnsi="Arial" w:cs="Arial"/>
          <w:b w:val="0"/>
          <w:bCs/>
          <w:sz w:val="20"/>
        </w:rPr>
        <w:t xml:space="preserve"> via</w:t>
      </w:r>
      <w:r w:rsidR="00E76522" w:rsidRPr="00260CA9">
        <w:rPr>
          <w:rFonts w:ascii="Arial" w:hAnsi="Arial" w:cs="Arial"/>
          <w:b w:val="0"/>
          <w:bCs/>
          <w:sz w:val="20"/>
          <w:highlight w:val="yellow"/>
        </w:rPr>
        <w:t>_______________________</w:t>
      </w:r>
      <w:r w:rsidR="00E76522">
        <w:rPr>
          <w:rFonts w:ascii="Arial" w:hAnsi="Arial" w:cs="Arial"/>
          <w:b w:val="0"/>
          <w:bCs/>
          <w:sz w:val="20"/>
        </w:rPr>
        <w:t xml:space="preserve"> n. </w:t>
      </w:r>
      <w:r w:rsidR="00E76522" w:rsidRPr="00260CA9">
        <w:rPr>
          <w:rFonts w:ascii="Arial" w:hAnsi="Arial" w:cs="Arial"/>
          <w:b w:val="0"/>
          <w:bCs/>
          <w:sz w:val="20"/>
          <w:highlight w:val="yellow"/>
        </w:rPr>
        <w:t>___</w:t>
      </w:r>
      <w:r w:rsidR="00E76522" w:rsidRPr="00034371">
        <w:rPr>
          <w:rFonts w:ascii="Arial" w:hAnsi="Arial" w:cs="Arial"/>
          <w:b w:val="0"/>
          <w:bCs/>
          <w:sz w:val="20"/>
        </w:rPr>
        <w:t xml:space="preserve">, </w:t>
      </w:r>
      <w:r w:rsidRPr="00034371">
        <w:rPr>
          <w:rFonts w:ascii="Arial" w:hAnsi="Arial" w:cs="Arial"/>
          <w:b w:val="0"/>
          <w:bCs/>
          <w:sz w:val="20"/>
        </w:rPr>
        <w:t xml:space="preserve">codice fiscale n. </w:t>
      </w:r>
      <w:r w:rsidR="00DC4218" w:rsidRPr="00260CA9">
        <w:rPr>
          <w:rFonts w:ascii="Arial" w:hAnsi="Arial" w:cs="Arial"/>
          <w:b w:val="0"/>
          <w:bCs/>
          <w:sz w:val="20"/>
          <w:highlight w:val="yellow"/>
        </w:rPr>
        <w:t>_________________</w:t>
      </w:r>
      <w:r w:rsidR="005558BA" w:rsidRPr="00034371">
        <w:rPr>
          <w:rFonts w:ascii="Arial" w:hAnsi="Arial" w:cs="Arial"/>
          <w:b w:val="0"/>
          <w:bCs/>
          <w:sz w:val="20"/>
        </w:rPr>
        <w:t>,</w:t>
      </w:r>
      <w:r w:rsidR="005558BA" w:rsidRPr="00034371">
        <w:rPr>
          <w:rFonts w:ascii="Arial" w:hAnsi="Arial" w:cs="Arial"/>
        </w:rPr>
        <w:t xml:space="preserve"> </w:t>
      </w:r>
      <w:r w:rsidR="005558BA" w:rsidRPr="00034371">
        <w:rPr>
          <w:rFonts w:ascii="Arial" w:hAnsi="Arial" w:cs="Arial"/>
          <w:b w:val="0"/>
          <w:bCs/>
          <w:sz w:val="20"/>
        </w:rPr>
        <w:t xml:space="preserve">(di </w:t>
      </w:r>
      <w:r w:rsidR="00D34FC2" w:rsidRPr="00034371">
        <w:rPr>
          <w:rFonts w:ascii="Arial" w:hAnsi="Arial" w:cs="Arial"/>
          <w:b w:val="0"/>
          <w:bCs/>
          <w:sz w:val="20"/>
        </w:rPr>
        <w:t>seguito l’Amministrazione</w:t>
      </w:r>
      <w:r w:rsidR="00CD0DE9">
        <w:rPr>
          <w:rFonts w:ascii="Arial" w:hAnsi="Arial" w:cs="Arial"/>
          <w:b w:val="0"/>
          <w:bCs/>
          <w:sz w:val="20"/>
        </w:rPr>
        <w:t xml:space="preserve"> o l’Ente</w:t>
      </w:r>
      <w:r w:rsidR="00D34FC2" w:rsidRPr="00034371">
        <w:rPr>
          <w:rFonts w:ascii="Arial" w:hAnsi="Arial" w:cs="Arial"/>
          <w:b w:val="0"/>
          <w:bCs/>
          <w:sz w:val="20"/>
        </w:rPr>
        <w:t>);</w:t>
      </w:r>
    </w:p>
    <w:p w14:paraId="747ADF34" w14:textId="4E1D2CDC" w:rsidR="005558BA" w:rsidRPr="00034371" w:rsidRDefault="00200771"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 xml:space="preserve">- </w:t>
      </w:r>
      <w:r w:rsidR="00F82600">
        <w:rPr>
          <w:rFonts w:ascii="Arial" w:hAnsi="Arial" w:cs="Arial"/>
          <w:b w:val="0"/>
          <w:bCs/>
          <w:sz w:val="20"/>
        </w:rPr>
        <w:t>l’Istituto Banco di Sardegna spa</w:t>
      </w:r>
      <w:r w:rsidR="005558BA" w:rsidRPr="00034371">
        <w:rPr>
          <w:rFonts w:ascii="Arial" w:hAnsi="Arial" w:cs="Arial"/>
          <w:b w:val="0"/>
          <w:bCs/>
          <w:sz w:val="20"/>
        </w:rPr>
        <w:t xml:space="preserve">, rappresentato </w:t>
      </w:r>
      <w:r w:rsidR="00F82600" w:rsidRPr="00034371">
        <w:rPr>
          <w:rFonts w:ascii="Arial" w:hAnsi="Arial" w:cs="Arial"/>
          <w:b w:val="0"/>
          <w:bCs/>
          <w:sz w:val="20"/>
        </w:rPr>
        <w:t>da</w:t>
      </w:r>
      <w:r w:rsidR="00F82600">
        <w:rPr>
          <w:rFonts w:ascii="Arial" w:hAnsi="Arial" w:cs="Arial"/>
          <w:b w:val="0"/>
          <w:bCs/>
          <w:sz w:val="20"/>
        </w:rPr>
        <w:t>lla Dott.ssa Paola</w:t>
      </w:r>
      <w:r w:rsidR="00F82600" w:rsidRPr="00F82600">
        <w:rPr>
          <w:rFonts w:ascii="Arial" w:hAnsi="Arial" w:cs="Arial"/>
          <w:b w:val="0"/>
          <w:bCs/>
          <w:sz w:val="20"/>
        </w:rPr>
        <w:t xml:space="preserve"> Del Fabro, nata a Sa</w:t>
      </w:r>
      <w:r w:rsidR="00F82600">
        <w:rPr>
          <w:rFonts w:ascii="Arial" w:hAnsi="Arial" w:cs="Arial"/>
          <w:b w:val="0"/>
          <w:bCs/>
          <w:sz w:val="20"/>
        </w:rPr>
        <w:t>s</w:t>
      </w:r>
      <w:r w:rsidR="00F82600" w:rsidRPr="00F82600">
        <w:rPr>
          <w:rFonts w:ascii="Arial" w:hAnsi="Arial" w:cs="Arial"/>
          <w:b w:val="0"/>
          <w:bCs/>
          <w:sz w:val="20"/>
        </w:rPr>
        <w:t xml:space="preserve">sari (SS) il 04/01/1972, </w:t>
      </w:r>
      <w:r w:rsidR="00F82600">
        <w:rPr>
          <w:rFonts w:ascii="Arial" w:hAnsi="Arial" w:cs="Arial"/>
          <w:b w:val="0"/>
          <w:bCs/>
          <w:sz w:val="20"/>
        </w:rPr>
        <w:t>nella sua qualità</w:t>
      </w:r>
      <w:r w:rsidR="00F82600" w:rsidRPr="00F82600">
        <w:rPr>
          <w:rFonts w:ascii="Arial" w:hAnsi="Arial" w:cs="Arial"/>
          <w:b w:val="0"/>
          <w:bCs/>
          <w:sz w:val="20"/>
        </w:rPr>
        <w:t xml:space="preserve"> di Dirigente e Procuratore speciale,</w:t>
      </w:r>
      <w:r w:rsidR="00F82600">
        <w:rPr>
          <w:rFonts w:ascii="Arial" w:hAnsi="Arial" w:cs="Arial"/>
          <w:b w:val="0"/>
          <w:bCs/>
          <w:sz w:val="20"/>
        </w:rPr>
        <w:t xml:space="preserve"> </w:t>
      </w:r>
      <w:r w:rsidR="00F82600" w:rsidRPr="00F82600">
        <w:rPr>
          <w:rFonts w:ascii="Arial" w:hAnsi="Arial" w:cs="Arial"/>
          <w:b w:val="0"/>
          <w:bCs/>
          <w:sz w:val="20"/>
        </w:rPr>
        <w:t>munita dei poteri rappresentativi derivanti da</w:t>
      </w:r>
      <w:r w:rsidR="00BF34BC">
        <w:rPr>
          <w:rFonts w:ascii="Arial" w:hAnsi="Arial" w:cs="Arial"/>
          <w:b w:val="0"/>
          <w:bCs/>
          <w:sz w:val="20"/>
        </w:rPr>
        <w:t>lla</w:t>
      </w:r>
      <w:r w:rsidR="00F82600" w:rsidRPr="00F82600">
        <w:rPr>
          <w:rFonts w:ascii="Arial" w:hAnsi="Arial" w:cs="Arial"/>
          <w:b w:val="0"/>
          <w:bCs/>
          <w:sz w:val="20"/>
        </w:rPr>
        <w:t xml:space="preserve"> procura speciale del Presidente</w:t>
      </w:r>
      <w:r w:rsidR="00BF34BC">
        <w:rPr>
          <w:rFonts w:ascii="Arial" w:hAnsi="Arial" w:cs="Arial"/>
          <w:b w:val="0"/>
          <w:bCs/>
          <w:sz w:val="20"/>
        </w:rPr>
        <w:t>,</w:t>
      </w:r>
      <w:r w:rsidR="00F82600" w:rsidRPr="00F82600">
        <w:rPr>
          <w:rFonts w:ascii="Arial" w:hAnsi="Arial" w:cs="Arial"/>
          <w:b w:val="0"/>
          <w:bCs/>
          <w:sz w:val="20"/>
        </w:rPr>
        <w:t xml:space="preserve"> rep. 263570</w:t>
      </w:r>
      <w:r w:rsidR="00BF34BC">
        <w:rPr>
          <w:rFonts w:ascii="Arial" w:hAnsi="Arial" w:cs="Arial"/>
          <w:b w:val="0"/>
          <w:bCs/>
          <w:sz w:val="20"/>
        </w:rPr>
        <w:t>,</w:t>
      </w:r>
      <w:r w:rsidR="00F82600" w:rsidRPr="00F82600">
        <w:rPr>
          <w:rFonts w:ascii="Arial" w:hAnsi="Arial" w:cs="Arial"/>
          <w:b w:val="0"/>
          <w:bCs/>
          <w:sz w:val="20"/>
        </w:rPr>
        <w:t xml:space="preserve"> del dott. G. Maniga</w:t>
      </w:r>
      <w:r w:rsidR="00DC4218" w:rsidRPr="00DC4218">
        <w:rPr>
          <w:rFonts w:ascii="Arial" w:hAnsi="Arial" w:cs="Arial"/>
          <w:sz w:val="20"/>
        </w:rPr>
        <w:t>,</w:t>
      </w:r>
      <w:r w:rsidR="00F82600" w:rsidRPr="00DC4218">
        <w:rPr>
          <w:rFonts w:ascii="Arial" w:hAnsi="Arial" w:cs="Arial"/>
          <w:b w:val="0"/>
          <w:bCs/>
          <w:sz w:val="20"/>
        </w:rPr>
        <w:t xml:space="preserve"> n</w:t>
      </w:r>
      <w:r w:rsidR="00F82600" w:rsidRPr="00F82600">
        <w:rPr>
          <w:rFonts w:ascii="Arial" w:hAnsi="Arial" w:cs="Arial"/>
          <w:b w:val="0"/>
          <w:bCs/>
          <w:sz w:val="20"/>
        </w:rPr>
        <w:t>otaio in Sassari</w:t>
      </w:r>
      <w:r w:rsidR="00F82600">
        <w:rPr>
          <w:rFonts w:ascii="Arial" w:hAnsi="Arial" w:cs="Arial"/>
          <w:b w:val="0"/>
          <w:bCs/>
          <w:sz w:val="20"/>
        </w:rPr>
        <w:t>,</w:t>
      </w:r>
      <w:r w:rsidR="00E83E28">
        <w:rPr>
          <w:rFonts w:ascii="Arial" w:hAnsi="Arial" w:cs="Arial"/>
          <w:b w:val="0"/>
          <w:bCs/>
          <w:sz w:val="20"/>
        </w:rPr>
        <w:t xml:space="preserve"> </w:t>
      </w:r>
      <w:r w:rsidR="00476FF8" w:rsidRPr="00034371">
        <w:rPr>
          <w:rFonts w:ascii="Arial" w:hAnsi="Arial" w:cs="Arial"/>
          <w:b w:val="0"/>
          <w:bCs/>
          <w:sz w:val="20"/>
        </w:rPr>
        <w:t xml:space="preserve">che interviene al presente atto in nome e per conto </w:t>
      </w:r>
      <w:r w:rsidR="00F82600" w:rsidRPr="00034371">
        <w:rPr>
          <w:rFonts w:ascii="Arial" w:hAnsi="Arial" w:cs="Arial"/>
          <w:b w:val="0"/>
          <w:bCs/>
          <w:sz w:val="20"/>
        </w:rPr>
        <w:t>d</w:t>
      </w:r>
      <w:r w:rsidR="00F82600">
        <w:rPr>
          <w:rFonts w:ascii="Arial" w:hAnsi="Arial" w:cs="Arial"/>
          <w:b w:val="0"/>
          <w:bCs/>
          <w:sz w:val="20"/>
        </w:rPr>
        <w:t>ell’Istituto Banco</w:t>
      </w:r>
      <w:r w:rsidR="00F82600" w:rsidRPr="00F82600">
        <w:rPr>
          <w:rFonts w:ascii="Arial" w:hAnsi="Arial" w:cs="Arial"/>
          <w:b w:val="0"/>
          <w:bCs/>
          <w:sz w:val="20"/>
        </w:rPr>
        <w:t xml:space="preserve"> di Sardegna S.p.A. con sede legale nel Comune di Cagliari, Viale Bonaria n. 33</w:t>
      </w:r>
      <w:r w:rsidR="00F82600">
        <w:rPr>
          <w:rFonts w:ascii="Arial" w:hAnsi="Arial" w:cs="Arial"/>
          <w:b w:val="0"/>
          <w:bCs/>
          <w:sz w:val="20"/>
        </w:rPr>
        <w:t xml:space="preserve"> </w:t>
      </w:r>
      <w:r w:rsidR="00F82600" w:rsidRPr="00F82600">
        <w:rPr>
          <w:rFonts w:ascii="Arial" w:hAnsi="Arial" w:cs="Arial"/>
          <w:b w:val="0"/>
          <w:bCs/>
          <w:sz w:val="20"/>
        </w:rPr>
        <w:t>e sede amministrativa nel Comune di Sassari, Piazzetta Banco di Sardegna n. 1, codice fiscale 01564560900</w:t>
      </w:r>
      <w:r w:rsidR="00F82600">
        <w:rPr>
          <w:rFonts w:ascii="Arial" w:hAnsi="Arial" w:cs="Arial"/>
          <w:b w:val="0"/>
          <w:bCs/>
          <w:sz w:val="20"/>
        </w:rPr>
        <w:t xml:space="preserve"> </w:t>
      </w:r>
      <w:r w:rsidR="00F82600" w:rsidRPr="00F82600">
        <w:rPr>
          <w:rFonts w:ascii="Arial" w:hAnsi="Arial" w:cs="Arial"/>
          <w:b w:val="0"/>
          <w:bCs/>
          <w:sz w:val="20"/>
        </w:rPr>
        <w:t xml:space="preserve">e P. IVA </w:t>
      </w:r>
      <w:bookmarkEnd w:id="0"/>
      <w:r w:rsidR="00BF34BC" w:rsidRPr="00F82600">
        <w:rPr>
          <w:rFonts w:ascii="Arial" w:hAnsi="Arial" w:cs="Arial"/>
          <w:b w:val="0"/>
          <w:bCs/>
          <w:sz w:val="20"/>
        </w:rPr>
        <w:t>03830780361</w:t>
      </w:r>
      <w:r w:rsidR="00BF34BC">
        <w:rPr>
          <w:rFonts w:ascii="Arial" w:hAnsi="Arial" w:cs="Arial"/>
          <w:b w:val="0"/>
          <w:bCs/>
          <w:sz w:val="20"/>
        </w:rPr>
        <w:t xml:space="preserve"> </w:t>
      </w:r>
      <w:r w:rsidR="00BF34BC" w:rsidRPr="00034371">
        <w:rPr>
          <w:rFonts w:ascii="Arial" w:hAnsi="Arial" w:cs="Arial"/>
          <w:b w:val="0"/>
          <w:bCs/>
          <w:sz w:val="20"/>
        </w:rPr>
        <w:t>(</w:t>
      </w:r>
      <w:r w:rsidR="005558BA" w:rsidRPr="00034371">
        <w:rPr>
          <w:rFonts w:ascii="Arial" w:hAnsi="Arial" w:cs="Arial"/>
          <w:b w:val="0"/>
          <w:bCs/>
          <w:sz w:val="20"/>
        </w:rPr>
        <w:t>di seguito l’</w:t>
      </w:r>
      <w:bookmarkStart w:id="1" w:name="_Hlk183773571"/>
      <w:r w:rsidR="005558BA" w:rsidRPr="00034371">
        <w:rPr>
          <w:rFonts w:ascii="Arial" w:hAnsi="Arial" w:cs="Arial"/>
          <w:b w:val="0"/>
          <w:bCs/>
          <w:sz w:val="20"/>
        </w:rPr>
        <w:t>Aggiudicatario</w:t>
      </w:r>
      <w:bookmarkEnd w:id="1"/>
      <w:r w:rsidR="005558BA" w:rsidRPr="00034371">
        <w:rPr>
          <w:rFonts w:ascii="Arial" w:hAnsi="Arial" w:cs="Arial"/>
          <w:b w:val="0"/>
          <w:bCs/>
          <w:sz w:val="20"/>
        </w:rPr>
        <w:t xml:space="preserve"> o il Tesoriere)</w:t>
      </w:r>
      <w:r w:rsidR="00D34FC2">
        <w:rPr>
          <w:rFonts w:ascii="Arial" w:hAnsi="Arial" w:cs="Arial"/>
          <w:b w:val="0"/>
          <w:bCs/>
          <w:sz w:val="20"/>
        </w:rPr>
        <w:t>;</w:t>
      </w:r>
    </w:p>
    <w:p w14:paraId="3348F6A9" w14:textId="3D07EF7A" w:rsidR="008D4314" w:rsidRPr="00034371" w:rsidRDefault="008D4314" w:rsidP="00EE2CF4">
      <w:pPr>
        <w:pStyle w:val="Titolo2"/>
        <w:spacing w:line="478" w:lineRule="exact"/>
        <w:ind w:left="1418" w:right="2579"/>
        <w:rPr>
          <w:rFonts w:ascii="Arial" w:hAnsi="Arial" w:cs="Arial"/>
          <w:b w:val="0"/>
          <w:bCs/>
          <w:sz w:val="20"/>
        </w:rPr>
      </w:pPr>
      <w:r w:rsidRPr="00034371">
        <w:rPr>
          <w:rFonts w:ascii="Arial" w:hAnsi="Arial" w:cs="Arial"/>
          <w:b w:val="0"/>
          <w:bCs/>
          <w:sz w:val="20"/>
        </w:rPr>
        <w:t>si conviene e stipula quanto segue.</w:t>
      </w:r>
    </w:p>
    <w:p w14:paraId="112B8ED5" w14:textId="77777777" w:rsidR="00640DA0" w:rsidRPr="00034371" w:rsidRDefault="0016375D"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P</w:t>
      </w:r>
      <w:r w:rsidR="00640DA0" w:rsidRPr="00034371">
        <w:rPr>
          <w:rFonts w:ascii="Arial" w:hAnsi="Arial" w:cs="Arial"/>
          <w:b w:val="0"/>
          <w:bCs/>
          <w:sz w:val="20"/>
        </w:rPr>
        <w:t>remesso</w:t>
      </w:r>
      <w:r w:rsidR="0065233A" w:rsidRPr="00034371">
        <w:rPr>
          <w:rFonts w:ascii="Arial" w:hAnsi="Arial" w:cs="Arial"/>
          <w:b w:val="0"/>
          <w:bCs/>
          <w:sz w:val="20"/>
        </w:rPr>
        <w:t xml:space="preserve"> che</w:t>
      </w:r>
    </w:p>
    <w:p w14:paraId="1A8A972C" w14:textId="2F30047B" w:rsidR="00B822B8" w:rsidRPr="001D5EB6" w:rsidRDefault="00B822B8" w:rsidP="00EE2CF4">
      <w:pPr>
        <w:ind w:left="1418" w:right="2579"/>
        <w:rPr>
          <w:rFonts w:ascii="Arial" w:hAnsi="Arial" w:cs="Arial"/>
          <w:bCs/>
          <w:sz w:val="20"/>
        </w:rPr>
      </w:pPr>
      <w:r>
        <w:t xml:space="preserve">- </w:t>
      </w:r>
      <w:r w:rsidRPr="00934E45">
        <w:rPr>
          <w:rFonts w:ascii="Arial" w:hAnsi="Arial" w:cs="Arial"/>
          <w:bCs/>
          <w:sz w:val="20"/>
        </w:rPr>
        <w:t>con determinazione prot.</w:t>
      </w:r>
      <w:r w:rsidR="001D5EB6">
        <w:rPr>
          <w:rFonts w:ascii="Arial" w:hAnsi="Arial" w:cs="Arial"/>
          <w:bCs/>
          <w:sz w:val="20"/>
        </w:rPr>
        <w:t xml:space="preserve"> 8939,</w:t>
      </w:r>
      <w:r w:rsidR="001D5EB6" w:rsidRPr="00934E45">
        <w:rPr>
          <w:rFonts w:ascii="Arial" w:hAnsi="Arial" w:cs="Arial"/>
          <w:bCs/>
          <w:sz w:val="20"/>
        </w:rPr>
        <w:t xml:space="preserve"> </w:t>
      </w:r>
      <w:r w:rsidR="001D5EB6">
        <w:rPr>
          <w:rFonts w:ascii="Arial" w:hAnsi="Arial" w:cs="Arial"/>
          <w:bCs/>
          <w:sz w:val="20"/>
        </w:rPr>
        <w:t xml:space="preserve">rep. </w:t>
      </w:r>
      <w:r w:rsidRPr="00934E45">
        <w:rPr>
          <w:rFonts w:ascii="Arial" w:hAnsi="Arial" w:cs="Arial"/>
          <w:bCs/>
          <w:sz w:val="20"/>
        </w:rPr>
        <w:t>n.</w:t>
      </w:r>
      <w:r>
        <w:rPr>
          <w:rFonts w:ascii="Arial" w:hAnsi="Arial" w:cs="Arial"/>
          <w:bCs/>
          <w:sz w:val="20"/>
        </w:rPr>
        <w:t xml:space="preserve">  </w:t>
      </w:r>
      <w:r w:rsidR="001D5EB6">
        <w:rPr>
          <w:rFonts w:ascii="Arial" w:hAnsi="Arial" w:cs="Arial"/>
          <w:bCs/>
          <w:sz w:val="20"/>
        </w:rPr>
        <w:t>667, del</w:t>
      </w:r>
      <w:r>
        <w:rPr>
          <w:rFonts w:ascii="Arial" w:hAnsi="Arial" w:cs="Arial"/>
          <w:bCs/>
          <w:sz w:val="20"/>
        </w:rPr>
        <w:t xml:space="preserve"> </w:t>
      </w:r>
      <w:r w:rsidR="001D5EB6">
        <w:rPr>
          <w:rFonts w:ascii="Arial" w:hAnsi="Arial" w:cs="Arial"/>
          <w:bCs/>
          <w:sz w:val="20"/>
        </w:rPr>
        <w:t>21.10.2024</w:t>
      </w:r>
      <w:r w:rsidRPr="00934E45">
        <w:rPr>
          <w:rFonts w:ascii="Arial" w:hAnsi="Arial" w:cs="Arial"/>
          <w:bCs/>
          <w:sz w:val="20"/>
        </w:rPr>
        <w:t>, il Direttore del Servizio</w:t>
      </w:r>
      <w:r w:rsidR="001D5EB6">
        <w:rPr>
          <w:rFonts w:ascii="Arial" w:hAnsi="Arial" w:cs="Arial"/>
          <w:bCs/>
          <w:sz w:val="20"/>
        </w:rPr>
        <w:t xml:space="preserve"> Spesa comune</w:t>
      </w:r>
      <w:r w:rsidRPr="00934E45">
        <w:rPr>
          <w:rFonts w:ascii="Arial" w:hAnsi="Arial" w:cs="Arial"/>
          <w:bCs/>
          <w:sz w:val="20"/>
        </w:rPr>
        <w:t xml:space="preserve"> della</w:t>
      </w:r>
      <w:r w:rsidR="001D5EB6">
        <w:rPr>
          <w:rFonts w:ascii="Arial" w:hAnsi="Arial" w:cs="Arial"/>
          <w:bCs/>
          <w:sz w:val="20"/>
        </w:rPr>
        <w:t xml:space="preserve"> </w:t>
      </w:r>
      <w:r w:rsidRPr="00934E45">
        <w:rPr>
          <w:rFonts w:ascii="Arial" w:hAnsi="Arial" w:cs="Arial"/>
          <w:bCs/>
          <w:sz w:val="20"/>
        </w:rPr>
        <w:t>Centrale regionale di committenza</w:t>
      </w:r>
      <w:r w:rsidR="00F7292C">
        <w:rPr>
          <w:rFonts w:ascii="Arial" w:hAnsi="Arial" w:cs="Arial"/>
          <w:bCs/>
          <w:sz w:val="20"/>
        </w:rPr>
        <w:t xml:space="preserve">, ai sensi dell’art. 17. comma 5, del </w:t>
      </w:r>
      <w:r w:rsidR="00F7292C" w:rsidRPr="00934E45">
        <w:rPr>
          <w:rFonts w:ascii="Arial" w:hAnsi="Arial" w:cs="Arial"/>
          <w:bCs/>
          <w:sz w:val="20"/>
        </w:rPr>
        <w:t>D.lgs.</w:t>
      </w:r>
      <w:r w:rsidR="00F7292C" w:rsidRPr="00F7292C">
        <w:rPr>
          <w:rFonts w:ascii="Arial" w:hAnsi="Arial" w:cs="Arial"/>
          <w:bCs/>
          <w:sz w:val="20"/>
        </w:rPr>
        <w:t xml:space="preserve"> 36/2023 e </w:t>
      </w:r>
      <w:proofErr w:type="spellStart"/>
      <w:r w:rsidR="00F7292C" w:rsidRPr="00F7292C">
        <w:rPr>
          <w:rFonts w:ascii="Arial" w:hAnsi="Arial" w:cs="Arial"/>
          <w:bCs/>
          <w:sz w:val="20"/>
        </w:rPr>
        <w:t>s.m.i</w:t>
      </w:r>
      <w:r w:rsidR="00F7292C">
        <w:rPr>
          <w:rFonts w:ascii="Arial" w:hAnsi="Arial" w:cs="Arial"/>
          <w:bCs/>
          <w:sz w:val="20"/>
        </w:rPr>
        <w:t>.</w:t>
      </w:r>
      <w:proofErr w:type="spellEnd"/>
      <w:r w:rsidR="00F7292C">
        <w:rPr>
          <w:rFonts w:ascii="Arial" w:hAnsi="Arial" w:cs="Arial"/>
          <w:bCs/>
          <w:sz w:val="20"/>
        </w:rPr>
        <w:t xml:space="preserve">, </w:t>
      </w:r>
      <w:r w:rsidRPr="00934E45">
        <w:rPr>
          <w:rFonts w:ascii="Arial" w:hAnsi="Arial" w:cs="Arial"/>
          <w:bCs/>
          <w:sz w:val="20"/>
        </w:rPr>
        <w:t>ha aggiudicato l’appalto al</w:t>
      </w:r>
      <w:r>
        <w:rPr>
          <w:rFonts w:ascii="Arial" w:hAnsi="Arial" w:cs="Arial"/>
          <w:bCs/>
          <w:sz w:val="20"/>
        </w:rPr>
        <w:t>l’Istituto</w:t>
      </w:r>
      <w:r w:rsidR="001D5EB6" w:rsidRPr="001D5EB6">
        <w:t xml:space="preserve"> </w:t>
      </w:r>
      <w:r w:rsidR="001D5EB6" w:rsidRPr="001D5EB6">
        <w:rPr>
          <w:rFonts w:ascii="Arial" w:hAnsi="Arial" w:cs="Arial"/>
          <w:bCs/>
          <w:sz w:val="20"/>
        </w:rPr>
        <w:lastRenderedPageBreak/>
        <w:t xml:space="preserve">Banco di Sardegna </w:t>
      </w:r>
      <w:r w:rsidR="00CA4E2E" w:rsidRPr="001D5EB6">
        <w:rPr>
          <w:rFonts w:ascii="Arial" w:hAnsi="Arial" w:cs="Arial"/>
          <w:bCs/>
          <w:sz w:val="20"/>
        </w:rPr>
        <w:t>S.p.A.</w:t>
      </w:r>
      <w:r w:rsidRPr="00934E45">
        <w:rPr>
          <w:rFonts w:ascii="Arial" w:hAnsi="Arial" w:cs="Arial"/>
          <w:bCs/>
          <w:sz w:val="20"/>
        </w:rPr>
        <w:t>;</w:t>
      </w:r>
    </w:p>
    <w:p w14:paraId="5D15D177" w14:textId="1A00CD0D" w:rsidR="00F7292C" w:rsidRDefault="00F7292C" w:rsidP="00EE2CF4">
      <w:pPr>
        <w:ind w:left="1418" w:right="2579" w:hanging="2"/>
        <w:rPr>
          <w:rFonts w:ascii="Arial" w:hAnsi="Arial" w:cs="Arial"/>
          <w:bCs/>
          <w:sz w:val="20"/>
        </w:rPr>
      </w:pPr>
      <w:r w:rsidRPr="001D5EB6">
        <w:rPr>
          <w:rFonts w:ascii="Arial" w:hAnsi="Arial" w:cs="Arial"/>
          <w:bCs/>
          <w:sz w:val="20"/>
        </w:rPr>
        <w:t>-</w:t>
      </w:r>
      <w:r w:rsidR="005506E4" w:rsidRPr="001D5EB6">
        <w:rPr>
          <w:rFonts w:ascii="Arial" w:hAnsi="Arial" w:cs="Arial"/>
          <w:bCs/>
          <w:sz w:val="20"/>
        </w:rPr>
        <w:t xml:space="preserve"> </w:t>
      </w:r>
      <w:r w:rsidR="00DC4218">
        <w:rPr>
          <w:rFonts w:ascii="Arial" w:hAnsi="Arial" w:cs="Arial"/>
          <w:bCs/>
          <w:sz w:val="20"/>
        </w:rPr>
        <w:t>in data 09/12/2024 è stat</w:t>
      </w:r>
      <w:r w:rsidR="00C80AD5">
        <w:rPr>
          <w:rFonts w:ascii="Arial" w:hAnsi="Arial" w:cs="Arial"/>
          <w:bCs/>
          <w:sz w:val="20"/>
        </w:rPr>
        <w:t>a s</w:t>
      </w:r>
      <w:r w:rsidR="00DC4218">
        <w:rPr>
          <w:rFonts w:ascii="Arial" w:hAnsi="Arial" w:cs="Arial"/>
          <w:bCs/>
          <w:sz w:val="20"/>
        </w:rPr>
        <w:t>tipulat</w:t>
      </w:r>
      <w:r w:rsidR="00B20F6F">
        <w:rPr>
          <w:rFonts w:ascii="Arial" w:hAnsi="Arial" w:cs="Arial"/>
          <w:bCs/>
          <w:sz w:val="20"/>
        </w:rPr>
        <w:t>o il contratto di c</w:t>
      </w:r>
      <w:r w:rsidR="00DC4218">
        <w:rPr>
          <w:rFonts w:ascii="Arial" w:hAnsi="Arial" w:cs="Arial"/>
          <w:bCs/>
          <w:sz w:val="20"/>
        </w:rPr>
        <w:t xml:space="preserve">onvenzione </w:t>
      </w:r>
      <w:r w:rsidR="00C80AD5">
        <w:rPr>
          <w:rFonts w:ascii="Arial" w:hAnsi="Arial" w:cs="Arial"/>
          <w:bCs/>
          <w:sz w:val="20"/>
        </w:rPr>
        <w:t xml:space="preserve">per la gestione del Servizio di Tesoreria </w:t>
      </w:r>
      <w:r w:rsidR="00B20F6F">
        <w:rPr>
          <w:rFonts w:ascii="Arial" w:hAnsi="Arial" w:cs="Arial"/>
          <w:bCs/>
          <w:sz w:val="20"/>
        </w:rPr>
        <w:t>fra</w:t>
      </w:r>
      <w:r w:rsidR="00DC4218">
        <w:rPr>
          <w:rFonts w:ascii="Arial" w:hAnsi="Arial" w:cs="Arial"/>
          <w:bCs/>
          <w:sz w:val="20"/>
        </w:rPr>
        <w:t xml:space="preserve"> la Regione</w:t>
      </w:r>
      <w:r w:rsidR="00C80AD5">
        <w:rPr>
          <w:rFonts w:ascii="Arial" w:hAnsi="Arial" w:cs="Arial"/>
          <w:bCs/>
          <w:sz w:val="20"/>
        </w:rPr>
        <w:t xml:space="preserve"> Sardegna </w:t>
      </w:r>
      <w:r w:rsidR="00DC4218">
        <w:rPr>
          <w:rFonts w:ascii="Arial" w:hAnsi="Arial" w:cs="Arial"/>
          <w:bCs/>
          <w:sz w:val="20"/>
        </w:rPr>
        <w:t>e il Banco di Sardegna</w:t>
      </w:r>
      <w:r w:rsidR="00B20F6F">
        <w:rPr>
          <w:rFonts w:ascii="Arial" w:hAnsi="Arial" w:cs="Arial"/>
          <w:bCs/>
          <w:sz w:val="20"/>
        </w:rPr>
        <w:t xml:space="preserve"> </w:t>
      </w:r>
      <w:r w:rsidR="00CA4E2E">
        <w:rPr>
          <w:rFonts w:ascii="Arial" w:hAnsi="Arial" w:cs="Arial"/>
          <w:bCs/>
          <w:sz w:val="20"/>
        </w:rPr>
        <w:t>S.p.A.</w:t>
      </w:r>
      <w:r w:rsidR="00B20F6F">
        <w:rPr>
          <w:rFonts w:ascii="Arial" w:hAnsi="Arial" w:cs="Arial"/>
          <w:bCs/>
          <w:sz w:val="20"/>
        </w:rPr>
        <w:t>,</w:t>
      </w:r>
      <w:r w:rsidR="00B20F6F" w:rsidRPr="00B20F6F">
        <w:rPr>
          <w:rFonts w:ascii="Arial" w:hAnsi="Arial" w:cs="Arial"/>
          <w:bCs/>
          <w:sz w:val="20"/>
        </w:rPr>
        <w:t xml:space="preserve"> </w:t>
      </w:r>
      <w:r w:rsidR="00B20F6F">
        <w:rPr>
          <w:rFonts w:ascii="Arial" w:hAnsi="Arial" w:cs="Arial"/>
          <w:bCs/>
          <w:sz w:val="20"/>
        </w:rPr>
        <w:t>per il periodo 01/01/2025 – 31/12/2027</w:t>
      </w:r>
      <w:r w:rsidRPr="00934E45">
        <w:rPr>
          <w:rFonts w:ascii="Arial" w:hAnsi="Arial" w:cs="Arial"/>
          <w:bCs/>
          <w:sz w:val="20"/>
        </w:rPr>
        <w:t>;</w:t>
      </w:r>
    </w:p>
    <w:p w14:paraId="45FB2563" w14:textId="75695D45" w:rsidR="004220E1" w:rsidRDefault="00DC4218" w:rsidP="00EE2CF4">
      <w:pPr>
        <w:ind w:left="1418" w:right="2579" w:hanging="2"/>
        <w:rPr>
          <w:rFonts w:ascii="Arial" w:hAnsi="Arial" w:cs="Arial"/>
          <w:bCs/>
          <w:sz w:val="20"/>
        </w:rPr>
      </w:pPr>
      <w:r>
        <w:rPr>
          <w:rFonts w:ascii="Arial" w:hAnsi="Arial" w:cs="Arial"/>
          <w:bCs/>
          <w:sz w:val="20"/>
        </w:rPr>
        <w:t xml:space="preserve">- che </w:t>
      </w:r>
      <w:r w:rsidR="00C80AD5">
        <w:rPr>
          <w:rFonts w:ascii="Arial" w:hAnsi="Arial" w:cs="Arial"/>
          <w:bCs/>
          <w:sz w:val="20"/>
        </w:rPr>
        <w:t>l’art. 4 del Capitolato speciale di gara</w:t>
      </w:r>
      <w:r w:rsidR="004220E1">
        <w:rPr>
          <w:rFonts w:ascii="Arial" w:hAnsi="Arial" w:cs="Arial"/>
          <w:bCs/>
          <w:sz w:val="20"/>
        </w:rPr>
        <w:t xml:space="preserve"> prevede l’estensione del Servizio di Tesoreria agli Enti Strumentali Regionali, alle Agenzie Regionali, agli Organismi Strumentali della Regione e, previa valutazione del merito creditizio, agli Enti Locali Territoriali, assoggettati al sistema di tesoreria unica, alle stesse condizioni, misure e norme previste </w:t>
      </w:r>
      <w:r w:rsidR="00807DC1">
        <w:rPr>
          <w:rFonts w:ascii="Arial" w:hAnsi="Arial" w:cs="Arial"/>
          <w:bCs/>
          <w:sz w:val="20"/>
        </w:rPr>
        <w:t>per la Regione Sardegna</w:t>
      </w:r>
      <w:r w:rsidR="004220E1">
        <w:rPr>
          <w:rFonts w:ascii="Arial" w:hAnsi="Arial" w:cs="Arial"/>
          <w:bCs/>
          <w:sz w:val="20"/>
        </w:rPr>
        <w:t>;</w:t>
      </w:r>
    </w:p>
    <w:p w14:paraId="40B82533" w14:textId="11BEE16E" w:rsidR="00AD6983" w:rsidRDefault="002626FB" w:rsidP="00EE2CF4">
      <w:pPr>
        <w:ind w:left="1418" w:right="2579" w:hanging="2"/>
        <w:rPr>
          <w:rFonts w:ascii="Arial" w:hAnsi="Arial" w:cs="Arial"/>
          <w:bCs/>
          <w:sz w:val="20"/>
        </w:rPr>
      </w:pPr>
      <w:r>
        <w:rPr>
          <w:rFonts w:ascii="Arial" w:hAnsi="Arial" w:cs="Arial"/>
          <w:bCs/>
          <w:sz w:val="20"/>
        </w:rPr>
        <w:t>-</w:t>
      </w:r>
      <w:r w:rsidR="00AD6983">
        <w:rPr>
          <w:rFonts w:ascii="Arial" w:hAnsi="Arial" w:cs="Arial"/>
          <w:bCs/>
          <w:sz w:val="20"/>
        </w:rPr>
        <w:t xml:space="preserve"> </w:t>
      </w:r>
      <w:r w:rsidR="00AD6983" w:rsidRPr="00AD6983">
        <w:rPr>
          <w:rFonts w:ascii="Arial" w:hAnsi="Arial" w:cs="Arial"/>
          <w:bCs/>
          <w:sz w:val="20"/>
        </w:rPr>
        <w:t xml:space="preserve">che con Protocollo n. </w:t>
      </w:r>
      <w:r w:rsidR="00AD6983" w:rsidRPr="00260CA9">
        <w:rPr>
          <w:rFonts w:ascii="Arial" w:hAnsi="Arial" w:cs="Arial"/>
          <w:bCs/>
          <w:sz w:val="20"/>
          <w:highlight w:val="yellow"/>
        </w:rPr>
        <w:t>________</w:t>
      </w:r>
      <w:r w:rsidR="00AD6983" w:rsidRPr="00AD6983">
        <w:rPr>
          <w:rFonts w:ascii="Arial" w:hAnsi="Arial" w:cs="Arial"/>
          <w:bCs/>
          <w:sz w:val="20"/>
        </w:rPr>
        <w:t xml:space="preserve"> del </w:t>
      </w:r>
      <w:r w:rsidR="00AD6983" w:rsidRPr="00260CA9">
        <w:rPr>
          <w:rFonts w:ascii="Arial" w:hAnsi="Arial" w:cs="Arial"/>
          <w:bCs/>
          <w:sz w:val="20"/>
          <w:highlight w:val="yellow"/>
        </w:rPr>
        <w:t>_____________</w:t>
      </w:r>
      <w:r w:rsidR="00AD6983">
        <w:rPr>
          <w:rFonts w:ascii="Arial" w:hAnsi="Arial" w:cs="Arial"/>
          <w:bCs/>
          <w:sz w:val="20"/>
        </w:rPr>
        <w:t xml:space="preserve"> </w:t>
      </w:r>
      <w:r w:rsidR="00AD6983" w:rsidRPr="00AD6983">
        <w:rPr>
          <w:rFonts w:ascii="Arial" w:hAnsi="Arial" w:cs="Arial"/>
          <w:bCs/>
          <w:sz w:val="20"/>
        </w:rPr>
        <w:t>l’Ente ha richiesto al</w:t>
      </w:r>
      <w:r w:rsidR="00AD6983">
        <w:rPr>
          <w:rFonts w:ascii="Arial" w:hAnsi="Arial" w:cs="Arial"/>
          <w:bCs/>
          <w:sz w:val="20"/>
        </w:rPr>
        <w:t xml:space="preserve"> Banco di Sardegna</w:t>
      </w:r>
      <w:r w:rsidR="00AD6983" w:rsidRPr="00AD6983">
        <w:rPr>
          <w:rFonts w:ascii="Arial" w:hAnsi="Arial" w:cs="Arial"/>
          <w:bCs/>
          <w:sz w:val="20"/>
        </w:rPr>
        <w:t xml:space="preserve"> l’estensione del Servizio di Tesoreria con le stesse modalità e alle medesime condizioni applicate nei confronti dell’Amministrazione Regionale ai sensi dell’Art. 4 del Capitolato</w:t>
      </w:r>
      <w:r w:rsidR="00AD6983">
        <w:rPr>
          <w:rFonts w:ascii="Arial" w:hAnsi="Arial" w:cs="Arial"/>
          <w:bCs/>
          <w:sz w:val="20"/>
        </w:rPr>
        <w:t xml:space="preserve"> speciale;</w:t>
      </w:r>
    </w:p>
    <w:p w14:paraId="008348DE" w14:textId="2411E80B" w:rsidR="00DC4218" w:rsidRPr="001D5EB6" w:rsidRDefault="004220E1" w:rsidP="00EE2CF4">
      <w:pPr>
        <w:ind w:left="1418" w:right="2579" w:hanging="2"/>
        <w:rPr>
          <w:rFonts w:ascii="Arial" w:hAnsi="Arial" w:cs="Arial"/>
          <w:bCs/>
          <w:sz w:val="20"/>
        </w:rPr>
      </w:pPr>
      <w:r>
        <w:rPr>
          <w:rFonts w:ascii="Arial" w:hAnsi="Arial" w:cs="Arial"/>
          <w:bCs/>
          <w:sz w:val="20"/>
        </w:rPr>
        <w:t xml:space="preserve">- che gli oneri relativi alla conservazione digitale dei documenti degli </w:t>
      </w:r>
      <w:r w:rsidR="00316116">
        <w:rPr>
          <w:rFonts w:ascii="Arial" w:hAnsi="Arial" w:cs="Arial"/>
          <w:bCs/>
          <w:sz w:val="20"/>
        </w:rPr>
        <w:t>E</w:t>
      </w:r>
      <w:r>
        <w:rPr>
          <w:rFonts w:ascii="Arial" w:hAnsi="Arial" w:cs="Arial"/>
          <w:bCs/>
          <w:sz w:val="20"/>
        </w:rPr>
        <w:t>nti, inerenti</w:t>
      </w:r>
      <w:r w:rsidR="00AD6983">
        <w:rPr>
          <w:rFonts w:ascii="Arial" w:hAnsi="Arial" w:cs="Arial"/>
          <w:bCs/>
          <w:sz w:val="20"/>
        </w:rPr>
        <w:t xml:space="preserve"> agli</w:t>
      </w:r>
      <w:r>
        <w:rPr>
          <w:rFonts w:ascii="Arial" w:hAnsi="Arial" w:cs="Arial"/>
          <w:bCs/>
          <w:sz w:val="20"/>
        </w:rPr>
        <w:t xml:space="preserve"> ordinativi di incasso e di pagamento, sono a carico degli stessi e formano oggetto di </w:t>
      </w:r>
      <w:r w:rsidR="002B02D7">
        <w:rPr>
          <w:rFonts w:ascii="Arial" w:hAnsi="Arial" w:cs="Arial"/>
          <w:bCs/>
          <w:sz w:val="20"/>
        </w:rPr>
        <w:t>separata contrattazione;</w:t>
      </w:r>
      <w:r>
        <w:rPr>
          <w:rFonts w:ascii="Arial" w:hAnsi="Arial" w:cs="Arial"/>
          <w:bCs/>
          <w:sz w:val="20"/>
        </w:rPr>
        <w:t xml:space="preserve"> </w:t>
      </w:r>
    </w:p>
    <w:p w14:paraId="054A5D87" w14:textId="2C599C3F" w:rsidR="00CB1FF6" w:rsidRDefault="00EA77EF" w:rsidP="00EE2CF4">
      <w:pPr>
        <w:ind w:left="1418" w:right="2579" w:hanging="2"/>
        <w:rPr>
          <w:rFonts w:ascii="Arial" w:hAnsi="Arial" w:cs="Arial"/>
          <w:bCs/>
          <w:sz w:val="20"/>
        </w:rPr>
      </w:pPr>
      <w:r>
        <w:tab/>
      </w:r>
      <w:r w:rsidR="00DB2DA5" w:rsidRPr="00034371">
        <w:rPr>
          <w:rFonts w:ascii="Arial" w:hAnsi="Arial" w:cs="Arial"/>
          <w:bCs/>
          <w:sz w:val="20"/>
        </w:rPr>
        <w:t>Tutto ciò premesso e ritenuto parte integrante e sostanziale del presente atto</w:t>
      </w:r>
      <w:r w:rsidR="000360B1" w:rsidRPr="00034371">
        <w:rPr>
          <w:rFonts w:ascii="Arial" w:hAnsi="Arial" w:cs="Arial"/>
          <w:bCs/>
          <w:sz w:val="20"/>
        </w:rPr>
        <w:t xml:space="preserve"> </w:t>
      </w:r>
      <w:r w:rsidR="00DB2DA5" w:rsidRPr="00034371">
        <w:rPr>
          <w:rFonts w:ascii="Arial" w:hAnsi="Arial" w:cs="Arial"/>
          <w:bCs/>
          <w:sz w:val="20"/>
        </w:rPr>
        <w:t xml:space="preserve">si </w:t>
      </w:r>
    </w:p>
    <w:p w14:paraId="7F6A89A2" w14:textId="07AFFB5A" w:rsidR="00DB2DA5" w:rsidRPr="00034371" w:rsidRDefault="00DB2DA5" w:rsidP="00EE2CF4">
      <w:pPr>
        <w:ind w:left="1418" w:right="2579" w:hanging="2"/>
        <w:rPr>
          <w:rFonts w:ascii="Arial" w:hAnsi="Arial" w:cs="Arial"/>
          <w:b/>
          <w:bCs/>
          <w:sz w:val="20"/>
        </w:rPr>
      </w:pPr>
      <w:r w:rsidRPr="00034371">
        <w:rPr>
          <w:rFonts w:ascii="Arial" w:hAnsi="Arial" w:cs="Arial"/>
          <w:bCs/>
          <w:sz w:val="20"/>
        </w:rPr>
        <w:t>conviene e si stipula quanto segue</w:t>
      </w:r>
    </w:p>
    <w:p w14:paraId="352F0B75" w14:textId="77777777"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1 – Valore delle premesse e degli allegati</w:t>
      </w:r>
    </w:p>
    <w:p w14:paraId="68D747DD" w14:textId="07935BD7" w:rsidR="00DB2DA5" w:rsidRPr="000B2729" w:rsidRDefault="00316116" w:rsidP="00316116">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DB2DA5" w:rsidRPr="000B2729">
        <w:rPr>
          <w:rFonts w:ascii="Arial" w:hAnsi="Arial" w:cs="Arial"/>
          <w:b w:val="0"/>
          <w:bCs/>
          <w:sz w:val="20"/>
        </w:rPr>
        <w:t>Le premesse di cui sopra, gli atti e i documenti richiamati nelle medesime premesse e nella restante parte del presente atto sono fonti delle obbligazioni oggetto del presente Contratto.</w:t>
      </w:r>
    </w:p>
    <w:p w14:paraId="25ECEA9D" w14:textId="245F539B"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2</w:t>
      </w:r>
      <w:r w:rsidR="00451BC8">
        <w:rPr>
          <w:rFonts w:ascii="Arial" w:hAnsi="Arial" w:cs="Arial"/>
          <w:sz w:val="20"/>
        </w:rPr>
        <w:t xml:space="preserve"> </w:t>
      </w:r>
      <w:r w:rsidRPr="0009253E">
        <w:rPr>
          <w:rFonts w:ascii="Arial" w:hAnsi="Arial" w:cs="Arial"/>
          <w:sz w:val="20"/>
        </w:rPr>
        <w:t>–</w:t>
      </w:r>
      <w:r w:rsidR="00451BC8">
        <w:rPr>
          <w:rFonts w:ascii="Arial" w:hAnsi="Arial" w:cs="Arial"/>
          <w:sz w:val="20"/>
        </w:rPr>
        <w:t xml:space="preserve"> </w:t>
      </w:r>
      <w:r w:rsidRPr="0009253E">
        <w:rPr>
          <w:rFonts w:ascii="Arial" w:hAnsi="Arial" w:cs="Arial"/>
          <w:sz w:val="20"/>
        </w:rPr>
        <w:t>Documenti esplicativi delle condizioni contrattuali</w:t>
      </w:r>
    </w:p>
    <w:p w14:paraId="0CF15025" w14:textId="0E87E1AA" w:rsidR="00DB2DA5" w:rsidRPr="00034371" w:rsidRDefault="00316116" w:rsidP="00316116">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DB2DA5" w:rsidRPr="00034371">
        <w:rPr>
          <w:rFonts w:ascii="Arial" w:hAnsi="Arial" w:cs="Arial"/>
          <w:b w:val="0"/>
          <w:bCs/>
          <w:sz w:val="20"/>
        </w:rPr>
        <w:t xml:space="preserve">Le parti danno atto che la precisa descrizione e quantificazione dei servizi oggetto del presente contratto, nonché le condizioni regolanti il rapporto </w:t>
      </w:r>
      <w:r w:rsidR="00DB2DA5" w:rsidRPr="00034371">
        <w:rPr>
          <w:rFonts w:ascii="Arial" w:hAnsi="Arial" w:cs="Arial"/>
          <w:b w:val="0"/>
          <w:bCs/>
          <w:sz w:val="20"/>
        </w:rPr>
        <w:lastRenderedPageBreak/>
        <w:t xml:space="preserve">contrattuale, sono contenute nel disciplinare di gara, nel </w:t>
      </w:r>
      <w:r w:rsidR="007808B1" w:rsidRPr="00034371">
        <w:rPr>
          <w:rFonts w:ascii="Arial" w:hAnsi="Arial" w:cs="Arial"/>
          <w:b w:val="0"/>
          <w:bCs/>
          <w:sz w:val="20"/>
        </w:rPr>
        <w:t>capitolato speciale</w:t>
      </w:r>
      <w:r w:rsidR="00DB2DA5" w:rsidRPr="00034371">
        <w:rPr>
          <w:rFonts w:ascii="Arial" w:hAnsi="Arial" w:cs="Arial"/>
          <w:b w:val="0"/>
          <w:bCs/>
          <w:sz w:val="20"/>
        </w:rPr>
        <w:t xml:space="preserve"> anche tenuto conto di quanto specificato nel presente contratto, nonché nei relativi chiarimenti pubblicati</w:t>
      </w:r>
      <w:r w:rsidR="009A339A">
        <w:rPr>
          <w:rFonts w:ascii="Arial" w:hAnsi="Arial" w:cs="Arial"/>
          <w:b w:val="0"/>
          <w:bCs/>
          <w:sz w:val="20"/>
        </w:rPr>
        <w:t xml:space="preserve"> nell’apposita sezione del sito istituzionale</w:t>
      </w:r>
      <w:r w:rsidR="002B02D7">
        <w:rPr>
          <w:rFonts w:ascii="Arial" w:hAnsi="Arial" w:cs="Arial"/>
          <w:b w:val="0"/>
          <w:bCs/>
          <w:sz w:val="20"/>
        </w:rPr>
        <w:t xml:space="preserve"> della Regione Sardegna</w:t>
      </w:r>
      <w:r w:rsidR="009A339A">
        <w:rPr>
          <w:rFonts w:ascii="Arial" w:hAnsi="Arial" w:cs="Arial"/>
          <w:b w:val="0"/>
          <w:bCs/>
          <w:sz w:val="20"/>
        </w:rPr>
        <w:t>, ID web</w:t>
      </w:r>
      <w:r w:rsidR="009A339A" w:rsidRPr="009A339A">
        <w:t xml:space="preserve"> </w:t>
      </w:r>
      <w:r w:rsidR="009A339A" w:rsidRPr="009A339A">
        <w:rPr>
          <w:rFonts w:ascii="Arial" w:hAnsi="Arial" w:cs="Arial"/>
          <w:b w:val="0"/>
          <w:bCs/>
          <w:sz w:val="20"/>
        </w:rPr>
        <w:t>171750606353227</w:t>
      </w:r>
      <w:r w:rsidR="009A339A">
        <w:rPr>
          <w:rFonts w:ascii="Arial" w:hAnsi="Arial" w:cs="Arial"/>
          <w:b w:val="0"/>
          <w:bCs/>
          <w:sz w:val="20"/>
        </w:rPr>
        <w:t xml:space="preserve">, e nell’ambito della piattaforma </w:t>
      </w:r>
      <w:proofErr w:type="spellStart"/>
      <w:r w:rsidR="009A339A">
        <w:rPr>
          <w:rFonts w:ascii="Arial" w:hAnsi="Arial" w:cs="Arial"/>
          <w:b w:val="0"/>
          <w:bCs/>
          <w:sz w:val="20"/>
        </w:rPr>
        <w:t>SardegnaCat</w:t>
      </w:r>
      <w:proofErr w:type="spellEnd"/>
      <w:r w:rsidR="009A339A">
        <w:rPr>
          <w:rFonts w:ascii="Arial" w:hAnsi="Arial" w:cs="Arial"/>
          <w:b w:val="0"/>
          <w:bCs/>
          <w:sz w:val="20"/>
        </w:rPr>
        <w:t>,</w:t>
      </w:r>
      <w:r w:rsidR="00DB2DA5" w:rsidRPr="00034371">
        <w:rPr>
          <w:rFonts w:ascii="Arial" w:hAnsi="Arial" w:cs="Arial"/>
          <w:b w:val="0"/>
          <w:bCs/>
          <w:sz w:val="20"/>
        </w:rPr>
        <w:t xml:space="preserve"> nell’offerta economica e negli allegati tutti e in tutta la documentazione presentata dal</w:t>
      </w:r>
      <w:r w:rsidR="002B02D7">
        <w:rPr>
          <w:rFonts w:ascii="Arial" w:hAnsi="Arial" w:cs="Arial"/>
          <w:b w:val="0"/>
          <w:bCs/>
          <w:sz w:val="20"/>
        </w:rPr>
        <w:t xml:space="preserve"> Banco di Sardegna</w:t>
      </w:r>
      <w:r w:rsidR="00DB2DA5" w:rsidRPr="00034371">
        <w:rPr>
          <w:rFonts w:ascii="Arial" w:hAnsi="Arial" w:cs="Arial"/>
          <w:b w:val="0"/>
          <w:bCs/>
          <w:sz w:val="20"/>
        </w:rPr>
        <w:t xml:space="preserve"> nell’ambito della procedura di gara. Tali documenti fanno parte integrante e sostanziale del presente contratto seppure non materialmente allegati.</w:t>
      </w:r>
    </w:p>
    <w:p w14:paraId="209C5D61" w14:textId="7BCCBA9D" w:rsidR="00DB2DA5" w:rsidRPr="00034371" w:rsidRDefault="00DB1272" w:rsidP="00DB1272">
      <w:pPr>
        <w:pStyle w:val="Titolo2"/>
        <w:spacing w:line="478" w:lineRule="exact"/>
        <w:ind w:left="1418" w:right="2579"/>
        <w:jc w:val="both"/>
        <w:rPr>
          <w:rFonts w:ascii="Arial" w:hAnsi="Arial" w:cs="Arial"/>
          <w:b w:val="0"/>
          <w:bCs/>
          <w:sz w:val="20"/>
        </w:rPr>
      </w:pPr>
      <w:r>
        <w:rPr>
          <w:rFonts w:ascii="Arial" w:hAnsi="Arial" w:cs="Arial"/>
          <w:b w:val="0"/>
          <w:bCs/>
          <w:sz w:val="20"/>
        </w:rPr>
        <w:t xml:space="preserve">2. </w:t>
      </w:r>
      <w:r w:rsidR="00DB2DA5" w:rsidRPr="00034371">
        <w:rPr>
          <w:rFonts w:ascii="Arial" w:hAnsi="Arial" w:cs="Arial"/>
          <w:b w:val="0"/>
          <w:bCs/>
          <w:sz w:val="20"/>
        </w:rPr>
        <w:t>Le parti congiuntamente dichiarano di aver perfetta conoscenza della documentazione citata e di</w:t>
      </w:r>
      <w:r w:rsidR="000360B1" w:rsidRPr="00034371">
        <w:rPr>
          <w:rFonts w:ascii="Arial" w:hAnsi="Arial" w:cs="Arial"/>
          <w:b w:val="0"/>
          <w:bCs/>
          <w:sz w:val="20"/>
        </w:rPr>
        <w:t xml:space="preserve"> accettarne le condizioni tutte.</w:t>
      </w:r>
    </w:p>
    <w:p w14:paraId="723CD748" w14:textId="2E018685" w:rsidR="00DB2DA5" w:rsidRPr="00034371" w:rsidRDefault="00DB1272" w:rsidP="00DB1272">
      <w:pPr>
        <w:pStyle w:val="Titolo2"/>
        <w:spacing w:line="478" w:lineRule="exact"/>
        <w:ind w:left="1418" w:right="2579"/>
        <w:jc w:val="both"/>
        <w:rPr>
          <w:rFonts w:ascii="Arial" w:hAnsi="Arial" w:cs="Arial"/>
          <w:b w:val="0"/>
          <w:bCs/>
          <w:sz w:val="20"/>
        </w:rPr>
      </w:pPr>
      <w:r>
        <w:rPr>
          <w:rFonts w:ascii="Arial" w:hAnsi="Arial" w:cs="Arial"/>
          <w:b w:val="0"/>
          <w:bCs/>
          <w:sz w:val="20"/>
        </w:rPr>
        <w:t xml:space="preserve">3. </w:t>
      </w:r>
      <w:r w:rsidR="00DB2DA5" w:rsidRPr="00034371">
        <w:rPr>
          <w:rFonts w:ascii="Arial" w:hAnsi="Arial" w:cs="Arial"/>
          <w:b w:val="0"/>
          <w:bCs/>
          <w:sz w:val="20"/>
        </w:rPr>
        <w:t>Il Tesoriere si obbliga a</w:t>
      </w:r>
      <w:r w:rsidR="002B02D7">
        <w:rPr>
          <w:rFonts w:ascii="Arial" w:hAnsi="Arial" w:cs="Arial"/>
          <w:b w:val="0"/>
          <w:bCs/>
          <w:sz w:val="20"/>
        </w:rPr>
        <w:t>d</w:t>
      </w:r>
      <w:r w:rsidR="00DB2DA5" w:rsidRPr="00034371">
        <w:rPr>
          <w:rFonts w:ascii="Arial" w:hAnsi="Arial" w:cs="Arial"/>
          <w:b w:val="0"/>
          <w:bCs/>
          <w:sz w:val="20"/>
        </w:rPr>
        <w:t xml:space="preserve"> </w:t>
      </w:r>
      <w:r w:rsidR="002B02D7" w:rsidRPr="00034371">
        <w:rPr>
          <w:rFonts w:ascii="Arial" w:hAnsi="Arial" w:cs="Arial"/>
          <w:b w:val="0"/>
          <w:bCs/>
          <w:sz w:val="20"/>
        </w:rPr>
        <w:t>attuare</w:t>
      </w:r>
      <w:r w:rsidR="00DB2DA5" w:rsidRPr="00034371">
        <w:rPr>
          <w:rFonts w:ascii="Arial" w:hAnsi="Arial" w:cs="Arial"/>
          <w:b w:val="0"/>
          <w:bCs/>
          <w:sz w:val="20"/>
        </w:rPr>
        <w:t xml:space="preserve"> quanto previsto dai citati documenti, nelle modalità e nei termini ivi indicati che si considerano essenziali ai fini dell’esatto adempimento del presente Contratto.</w:t>
      </w:r>
    </w:p>
    <w:p w14:paraId="0E9117A3" w14:textId="77777777" w:rsidR="00FF0B0E" w:rsidRPr="0009253E" w:rsidRDefault="00FF0B0E" w:rsidP="00EE2CF4">
      <w:pPr>
        <w:pStyle w:val="Titolo2"/>
        <w:spacing w:line="480" w:lineRule="exact"/>
        <w:ind w:left="1418" w:right="2579"/>
        <w:rPr>
          <w:rFonts w:ascii="Arial" w:hAnsi="Arial" w:cs="Arial"/>
          <w:sz w:val="20"/>
        </w:rPr>
      </w:pPr>
      <w:r w:rsidRPr="0009253E">
        <w:rPr>
          <w:rFonts w:ascii="Arial" w:hAnsi="Arial" w:cs="Arial"/>
          <w:sz w:val="20"/>
        </w:rPr>
        <w:t xml:space="preserve">Articolo </w:t>
      </w:r>
      <w:r w:rsidR="000E5555" w:rsidRPr="0009253E">
        <w:rPr>
          <w:rFonts w:ascii="Arial" w:hAnsi="Arial" w:cs="Arial"/>
          <w:sz w:val="20"/>
        </w:rPr>
        <w:t>3</w:t>
      </w:r>
      <w:r w:rsidRPr="0009253E">
        <w:rPr>
          <w:rFonts w:ascii="Arial" w:hAnsi="Arial" w:cs="Arial"/>
          <w:sz w:val="20"/>
        </w:rPr>
        <w:t xml:space="preserve"> – Norme regolatrici e disciplina applicabile</w:t>
      </w:r>
    </w:p>
    <w:p w14:paraId="31DF8040" w14:textId="3E78B7A0" w:rsidR="00DB2DA5" w:rsidRPr="00034371" w:rsidRDefault="00FF0B0E" w:rsidP="00EE2CF4">
      <w:pPr>
        <w:pStyle w:val="Titolo2"/>
        <w:spacing w:line="480" w:lineRule="exact"/>
        <w:ind w:left="1418" w:right="2579"/>
        <w:jc w:val="both"/>
        <w:rPr>
          <w:rFonts w:ascii="Arial" w:hAnsi="Arial" w:cs="Arial"/>
          <w:b w:val="0"/>
          <w:bCs/>
          <w:sz w:val="20"/>
        </w:rPr>
      </w:pPr>
      <w:r w:rsidRPr="00034371">
        <w:rPr>
          <w:rFonts w:ascii="Arial" w:hAnsi="Arial" w:cs="Arial"/>
          <w:b w:val="0"/>
          <w:bCs/>
          <w:sz w:val="20"/>
        </w:rPr>
        <w:t>1</w:t>
      </w:r>
      <w:r w:rsidR="00DB2DA5" w:rsidRPr="00034371">
        <w:rPr>
          <w:rFonts w:ascii="Arial" w:hAnsi="Arial" w:cs="Arial"/>
          <w:b w:val="0"/>
          <w:bCs/>
          <w:sz w:val="20"/>
        </w:rPr>
        <w:t>.</w:t>
      </w:r>
      <w:r w:rsidR="00316116">
        <w:rPr>
          <w:rFonts w:ascii="Arial" w:hAnsi="Arial" w:cs="Arial"/>
          <w:b w:val="0"/>
          <w:bCs/>
          <w:sz w:val="20"/>
        </w:rPr>
        <w:t xml:space="preserve"> </w:t>
      </w:r>
      <w:r w:rsidR="00DB2DA5" w:rsidRPr="00034371">
        <w:rPr>
          <w:rFonts w:ascii="Arial" w:hAnsi="Arial" w:cs="Arial"/>
          <w:b w:val="0"/>
          <w:bCs/>
          <w:sz w:val="20"/>
        </w:rPr>
        <w:t>L'erogazione dei servizi oggetto del presente Contratto è regolata</w:t>
      </w:r>
      <w:r w:rsidR="00FC1D93">
        <w:rPr>
          <w:rFonts w:ascii="Arial" w:hAnsi="Arial" w:cs="Arial"/>
          <w:b w:val="0"/>
          <w:bCs/>
          <w:sz w:val="20"/>
        </w:rPr>
        <w:t>:</w:t>
      </w:r>
    </w:p>
    <w:p w14:paraId="6647DA4F" w14:textId="0EFE58E6" w:rsidR="00DB2DA5" w:rsidRPr="00034371" w:rsidRDefault="00DB2DA5" w:rsidP="00EE2CF4">
      <w:pPr>
        <w:pStyle w:val="Titolo2"/>
        <w:spacing w:line="480" w:lineRule="exact"/>
        <w:ind w:left="1418" w:right="2579"/>
        <w:jc w:val="both"/>
        <w:rPr>
          <w:rFonts w:ascii="Arial" w:hAnsi="Arial" w:cs="Arial"/>
          <w:b w:val="0"/>
          <w:bCs/>
          <w:sz w:val="20"/>
        </w:rPr>
      </w:pPr>
      <w:r w:rsidRPr="00034371">
        <w:rPr>
          <w:rFonts w:ascii="Arial" w:hAnsi="Arial" w:cs="Arial"/>
          <w:b w:val="0"/>
          <w:bCs/>
          <w:sz w:val="20"/>
        </w:rPr>
        <w:t>a</w:t>
      </w:r>
      <w:r w:rsidR="00D35841">
        <w:rPr>
          <w:rFonts w:ascii="Arial" w:hAnsi="Arial" w:cs="Arial"/>
          <w:b w:val="0"/>
          <w:bCs/>
          <w:sz w:val="20"/>
        </w:rPr>
        <w:t xml:space="preserve">) </w:t>
      </w:r>
      <w:r w:rsidRPr="00034371">
        <w:rPr>
          <w:rFonts w:ascii="Arial" w:hAnsi="Arial" w:cs="Arial"/>
          <w:b w:val="0"/>
          <w:bCs/>
          <w:sz w:val="20"/>
        </w:rPr>
        <w:t>dal presente atto e dai suoi allegati, che costituiscono manifestazione integrale di tutti gli accordi intervenuti con l’Aggiudicatario relativamente alle attività ed alle prestazioni contrattuali;</w:t>
      </w:r>
    </w:p>
    <w:p w14:paraId="6D8EF857" w14:textId="6C000A03" w:rsidR="00DB2DA5" w:rsidRPr="00034371" w:rsidRDefault="00DB2DA5" w:rsidP="00EE2CF4">
      <w:pPr>
        <w:pStyle w:val="Titolo2"/>
        <w:spacing w:line="480" w:lineRule="exact"/>
        <w:ind w:left="1418" w:right="2579"/>
        <w:jc w:val="both"/>
        <w:rPr>
          <w:rFonts w:ascii="Arial" w:hAnsi="Arial" w:cs="Arial"/>
          <w:b w:val="0"/>
          <w:bCs/>
          <w:sz w:val="20"/>
        </w:rPr>
      </w:pPr>
      <w:r w:rsidRPr="00034371">
        <w:rPr>
          <w:rFonts w:ascii="Arial" w:hAnsi="Arial" w:cs="Arial"/>
          <w:b w:val="0"/>
          <w:bCs/>
          <w:sz w:val="20"/>
        </w:rPr>
        <w:t>b</w:t>
      </w:r>
      <w:r w:rsidR="00D35841">
        <w:rPr>
          <w:rFonts w:ascii="Arial" w:hAnsi="Arial" w:cs="Arial"/>
          <w:b w:val="0"/>
          <w:bCs/>
          <w:sz w:val="20"/>
        </w:rPr>
        <w:t xml:space="preserve">) </w:t>
      </w:r>
      <w:r w:rsidRPr="00034371">
        <w:rPr>
          <w:rFonts w:ascii="Arial" w:hAnsi="Arial" w:cs="Arial"/>
          <w:b w:val="0"/>
          <w:bCs/>
          <w:sz w:val="20"/>
        </w:rPr>
        <w:t>da tutte le disposizioni i</w:t>
      </w:r>
      <w:r w:rsidR="00AF756A" w:rsidRPr="00034371">
        <w:rPr>
          <w:rFonts w:ascii="Arial" w:hAnsi="Arial" w:cs="Arial"/>
          <w:b w:val="0"/>
          <w:bCs/>
          <w:sz w:val="20"/>
        </w:rPr>
        <w:t xml:space="preserve">ndicate nel disciplinare e nel </w:t>
      </w:r>
      <w:r w:rsidR="007808B1" w:rsidRPr="00034371">
        <w:rPr>
          <w:rFonts w:ascii="Arial" w:hAnsi="Arial" w:cs="Arial"/>
          <w:b w:val="0"/>
          <w:bCs/>
          <w:sz w:val="20"/>
        </w:rPr>
        <w:t>Capitolato speciale</w:t>
      </w:r>
      <w:r w:rsidR="002B02D7">
        <w:rPr>
          <w:rFonts w:ascii="Arial" w:hAnsi="Arial" w:cs="Arial"/>
          <w:b w:val="0"/>
          <w:bCs/>
          <w:sz w:val="20"/>
        </w:rPr>
        <w:t xml:space="preserve"> della Regione</w:t>
      </w:r>
      <w:r w:rsidR="00B20F6F">
        <w:rPr>
          <w:rFonts w:ascii="Arial" w:hAnsi="Arial" w:cs="Arial"/>
          <w:b w:val="0"/>
          <w:bCs/>
          <w:sz w:val="20"/>
        </w:rPr>
        <w:t xml:space="preserve"> Sardegna</w:t>
      </w:r>
      <w:r w:rsidR="009F2B37">
        <w:rPr>
          <w:rFonts w:ascii="Arial" w:hAnsi="Arial" w:cs="Arial"/>
          <w:b w:val="0"/>
          <w:bCs/>
          <w:sz w:val="20"/>
        </w:rPr>
        <w:t>,</w:t>
      </w:r>
      <w:r w:rsidR="00AF756A" w:rsidRPr="00034371">
        <w:rPr>
          <w:rFonts w:ascii="Arial" w:hAnsi="Arial" w:cs="Arial"/>
          <w:b w:val="0"/>
          <w:bCs/>
          <w:sz w:val="20"/>
        </w:rPr>
        <w:t xml:space="preserve"> </w:t>
      </w:r>
      <w:r w:rsidR="00164C5B" w:rsidRPr="00034371">
        <w:rPr>
          <w:rFonts w:ascii="Arial" w:hAnsi="Arial" w:cs="Arial"/>
          <w:b w:val="0"/>
          <w:bCs/>
          <w:sz w:val="20"/>
        </w:rPr>
        <w:t>compreso l’</w:t>
      </w:r>
      <w:r w:rsidR="00AF756A" w:rsidRPr="00034371">
        <w:rPr>
          <w:rFonts w:ascii="Arial" w:hAnsi="Arial" w:cs="Arial"/>
          <w:b w:val="0"/>
          <w:bCs/>
          <w:sz w:val="20"/>
        </w:rPr>
        <w:t>Allegato A1 Specifiche funzionali e tecniche</w:t>
      </w:r>
      <w:r w:rsidRPr="00034371">
        <w:rPr>
          <w:rFonts w:ascii="Arial" w:hAnsi="Arial" w:cs="Arial"/>
          <w:b w:val="0"/>
          <w:bCs/>
          <w:sz w:val="20"/>
        </w:rPr>
        <w:t>;</w:t>
      </w:r>
    </w:p>
    <w:p w14:paraId="20DA142C" w14:textId="06B263E7" w:rsidR="00DB2DA5" w:rsidRPr="00034371" w:rsidRDefault="00DB2DA5" w:rsidP="00A0165D">
      <w:pPr>
        <w:pStyle w:val="Titolo2"/>
        <w:spacing w:line="478" w:lineRule="exact"/>
        <w:ind w:left="1418" w:right="2579"/>
        <w:jc w:val="both"/>
        <w:rPr>
          <w:rFonts w:ascii="Arial" w:hAnsi="Arial" w:cs="Arial"/>
          <w:b w:val="0"/>
          <w:bCs/>
          <w:sz w:val="20"/>
        </w:rPr>
      </w:pPr>
      <w:r w:rsidRPr="00034371">
        <w:rPr>
          <w:rFonts w:ascii="Arial" w:hAnsi="Arial" w:cs="Arial"/>
          <w:b w:val="0"/>
          <w:bCs/>
          <w:sz w:val="20"/>
        </w:rPr>
        <w:t>c</w:t>
      </w:r>
      <w:r w:rsidR="00D35841">
        <w:rPr>
          <w:rFonts w:ascii="Arial" w:hAnsi="Arial" w:cs="Arial"/>
          <w:b w:val="0"/>
          <w:bCs/>
          <w:sz w:val="20"/>
        </w:rPr>
        <w:t xml:space="preserve">) </w:t>
      </w:r>
      <w:r w:rsidRPr="00034371">
        <w:rPr>
          <w:rFonts w:ascii="Arial" w:hAnsi="Arial" w:cs="Arial"/>
          <w:b w:val="0"/>
          <w:bCs/>
          <w:sz w:val="20"/>
        </w:rPr>
        <w:t xml:space="preserve">dalle disposizioni di cui al </w:t>
      </w:r>
      <w:proofErr w:type="spellStart"/>
      <w:r w:rsidRPr="00034371">
        <w:rPr>
          <w:rFonts w:ascii="Arial" w:hAnsi="Arial" w:cs="Arial"/>
          <w:b w:val="0"/>
          <w:bCs/>
          <w:sz w:val="20"/>
        </w:rPr>
        <w:t>D.Lgs.</w:t>
      </w:r>
      <w:proofErr w:type="spellEnd"/>
      <w:r w:rsidRPr="00034371">
        <w:rPr>
          <w:rFonts w:ascii="Arial" w:hAnsi="Arial" w:cs="Arial"/>
          <w:b w:val="0"/>
          <w:bCs/>
          <w:sz w:val="20"/>
        </w:rPr>
        <w:t xml:space="preserve"> </w:t>
      </w:r>
      <w:r w:rsidR="00871EBC">
        <w:rPr>
          <w:rFonts w:ascii="Arial" w:hAnsi="Arial" w:cs="Arial"/>
          <w:b w:val="0"/>
          <w:bCs/>
          <w:sz w:val="20"/>
        </w:rPr>
        <w:t>36</w:t>
      </w:r>
      <w:r w:rsidRPr="00034371">
        <w:rPr>
          <w:rFonts w:ascii="Arial" w:hAnsi="Arial" w:cs="Arial"/>
          <w:b w:val="0"/>
          <w:bCs/>
          <w:sz w:val="20"/>
        </w:rPr>
        <w:t>/20</w:t>
      </w:r>
      <w:r w:rsidR="00871EBC">
        <w:rPr>
          <w:rFonts w:ascii="Arial" w:hAnsi="Arial" w:cs="Arial"/>
          <w:b w:val="0"/>
          <w:bCs/>
          <w:sz w:val="20"/>
        </w:rPr>
        <w:t>23,</w:t>
      </w:r>
      <w:r w:rsidRPr="00034371">
        <w:rPr>
          <w:rFonts w:ascii="Arial" w:hAnsi="Arial" w:cs="Arial"/>
          <w:b w:val="0"/>
          <w:bCs/>
          <w:sz w:val="20"/>
        </w:rPr>
        <w:t xml:space="preserve"> Codice dei Contratti pubblici</w:t>
      </w:r>
      <w:r w:rsidR="00871EBC">
        <w:rPr>
          <w:rFonts w:ascii="Arial" w:hAnsi="Arial" w:cs="Arial"/>
          <w:b w:val="0"/>
          <w:bCs/>
          <w:sz w:val="20"/>
        </w:rPr>
        <w:t xml:space="preserve"> </w:t>
      </w:r>
      <w:proofErr w:type="spellStart"/>
      <w:r w:rsidR="00871EBC">
        <w:rPr>
          <w:rFonts w:ascii="Arial" w:hAnsi="Arial" w:cs="Arial"/>
          <w:b w:val="0"/>
          <w:bCs/>
          <w:sz w:val="20"/>
        </w:rPr>
        <w:t>s.m.i.</w:t>
      </w:r>
      <w:proofErr w:type="spellEnd"/>
      <w:r w:rsidR="00871EBC">
        <w:rPr>
          <w:rFonts w:ascii="Arial" w:hAnsi="Arial" w:cs="Arial"/>
          <w:b w:val="0"/>
          <w:bCs/>
          <w:sz w:val="20"/>
        </w:rPr>
        <w:t xml:space="preserve"> e relativi allegati</w:t>
      </w:r>
      <w:r w:rsidRPr="00034371">
        <w:rPr>
          <w:rFonts w:ascii="Arial" w:hAnsi="Arial" w:cs="Arial"/>
          <w:b w:val="0"/>
          <w:bCs/>
          <w:sz w:val="20"/>
        </w:rPr>
        <w:t>;</w:t>
      </w:r>
    </w:p>
    <w:p w14:paraId="6944AB7B" w14:textId="6D704F40" w:rsidR="00DB2DA5" w:rsidRPr="00034371" w:rsidRDefault="00DB2DA5" w:rsidP="00A0165D">
      <w:pPr>
        <w:pStyle w:val="Titolo2"/>
        <w:spacing w:line="478" w:lineRule="exact"/>
        <w:ind w:left="1418" w:right="2579"/>
        <w:jc w:val="both"/>
        <w:rPr>
          <w:rFonts w:ascii="Arial" w:hAnsi="Arial" w:cs="Arial"/>
          <w:b w:val="0"/>
          <w:bCs/>
          <w:sz w:val="20"/>
        </w:rPr>
      </w:pPr>
      <w:r w:rsidRPr="00034371">
        <w:rPr>
          <w:rFonts w:ascii="Arial" w:hAnsi="Arial" w:cs="Arial"/>
          <w:b w:val="0"/>
          <w:bCs/>
          <w:sz w:val="20"/>
        </w:rPr>
        <w:t>d</w:t>
      </w:r>
      <w:r w:rsidR="00D35841">
        <w:rPr>
          <w:rFonts w:ascii="Arial" w:hAnsi="Arial" w:cs="Arial"/>
          <w:b w:val="0"/>
          <w:bCs/>
          <w:sz w:val="20"/>
        </w:rPr>
        <w:t xml:space="preserve">) </w:t>
      </w:r>
      <w:r w:rsidRPr="00034371">
        <w:rPr>
          <w:rFonts w:ascii="Arial" w:hAnsi="Arial" w:cs="Arial"/>
          <w:b w:val="0"/>
          <w:bCs/>
          <w:sz w:val="20"/>
        </w:rPr>
        <w:t xml:space="preserve">dal </w:t>
      </w:r>
      <w:r w:rsidR="0009253E" w:rsidRPr="00034371">
        <w:rPr>
          <w:rFonts w:ascii="Arial" w:hAnsi="Arial" w:cs="Arial"/>
          <w:b w:val="0"/>
          <w:bCs/>
          <w:sz w:val="20"/>
        </w:rPr>
        <w:t>Codice civile</w:t>
      </w:r>
      <w:r w:rsidRPr="00034371">
        <w:rPr>
          <w:rFonts w:ascii="Arial" w:hAnsi="Arial" w:cs="Arial"/>
          <w:b w:val="0"/>
          <w:bCs/>
          <w:sz w:val="20"/>
        </w:rPr>
        <w:t xml:space="preserve"> e dalle altre disposizioni normative in vigore in materia di contratti di diritto privato.</w:t>
      </w:r>
    </w:p>
    <w:p w14:paraId="0A73832D" w14:textId="740A97B6" w:rsidR="00DB2DA5" w:rsidRPr="00034371" w:rsidRDefault="00FC1D93" w:rsidP="00EE2CF4">
      <w:pPr>
        <w:pStyle w:val="Titolo2"/>
        <w:spacing w:line="478" w:lineRule="exact"/>
        <w:ind w:left="1418" w:right="2579"/>
        <w:jc w:val="both"/>
        <w:rPr>
          <w:rFonts w:ascii="Arial" w:hAnsi="Arial" w:cs="Arial"/>
          <w:b w:val="0"/>
          <w:bCs/>
          <w:sz w:val="20"/>
        </w:rPr>
      </w:pPr>
      <w:r>
        <w:rPr>
          <w:rFonts w:ascii="Arial" w:hAnsi="Arial" w:cs="Arial"/>
          <w:b w:val="0"/>
          <w:bCs/>
          <w:sz w:val="20"/>
        </w:rPr>
        <w:t>2</w:t>
      </w:r>
      <w:r w:rsidR="00DB2DA5" w:rsidRPr="00034371">
        <w:rPr>
          <w:rFonts w:ascii="Arial" w:hAnsi="Arial" w:cs="Arial"/>
          <w:b w:val="0"/>
          <w:bCs/>
          <w:sz w:val="20"/>
        </w:rPr>
        <w:t>.</w:t>
      </w:r>
      <w:r w:rsidR="00D27EEC">
        <w:rPr>
          <w:rFonts w:ascii="Arial" w:hAnsi="Arial" w:cs="Arial"/>
          <w:b w:val="0"/>
          <w:bCs/>
          <w:sz w:val="20"/>
        </w:rPr>
        <w:t xml:space="preserve"> </w:t>
      </w:r>
      <w:r w:rsidR="00DB2DA5" w:rsidRPr="00034371">
        <w:rPr>
          <w:rFonts w:ascii="Arial" w:hAnsi="Arial" w:cs="Arial"/>
          <w:b w:val="0"/>
          <w:bCs/>
          <w:sz w:val="20"/>
        </w:rPr>
        <w:t xml:space="preserve">In caso di difficoltà interpretative tra quanto contenuto nel capitolato e quanto </w:t>
      </w:r>
      <w:r w:rsidR="00DB2DA5" w:rsidRPr="00034371">
        <w:rPr>
          <w:rFonts w:ascii="Arial" w:hAnsi="Arial" w:cs="Arial"/>
          <w:b w:val="0"/>
          <w:bCs/>
          <w:sz w:val="20"/>
        </w:rPr>
        <w:lastRenderedPageBreak/>
        <w:t>dichiarato nell’offerta, prevarrà quanto contenuto nel capitolato, fatto comunque salvo il caso in cui l’offerta contenga, a giudizio dell’Amministrazione, condizioni migliorative.</w:t>
      </w:r>
    </w:p>
    <w:p w14:paraId="0C7C01A2" w14:textId="08072E44" w:rsidR="00DB2DA5" w:rsidRPr="00034371" w:rsidRDefault="00FC1D93" w:rsidP="00EE2CF4">
      <w:pPr>
        <w:pStyle w:val="Titolo2"/>
        <w:spacing w:line="478" w:lineRule="exact"/>
        <w:ind w:left="1418" w:right="2579"/>
        <w:jc w:val="both"/>
        <w:rPr>
          <w:rFonts w:ascii="Arial" w:hAnsi="Arial" w:cs="Arial"/>
          <w:b w:val="0"/>
          <w:bCs/>
          <w:sz w:val="20"/>
        </w:rPr>
      </w:pPr>
      <w:r>
        <w:rPr>
          <w:rFonts w:ascii="Arial" w:hAnsi="Arial" w:cs="Arial"/>
          <w:b w:val="0"/>
          <w:bCs/>
          <w:sz w:val="20"/>
        </w:rPr>
        <w:t>3</w:t>
      </w:r>
      <w:r w:rsidR="00DB2DA5" w:rsidRPr="00034371">
        <w:rPr>
          <w:rFonts w:ascii="Arial" w:hAnsi="Arial" w:cs="Arial"/>
          <w:b w:val="0"/>
          <w:bCs/>
          <w:sz w:val="20"/>
        </w:rPr>
        <w:t>.</w:t>
      </w:r>
      <w:r w:rsidR="00D27EEC">
        <w:rPr>
          <w:rFonts w:ascii="Arial" w:hAnsi="Arial" w:cs="Arial"/>
          <w:b w:val="0"/>
          <w:bCs/>
          <w:sz w:val="20"/>
        </w:rPr>
        <w:t xml:space="preserve"> </w:t>
      </w:r>
      <w:r w:rsidR="00DB2DA5" w:rsidRPr="00034371">
        <w:rPr>
          <w:rFonts w:ascii="Arial" w:hAnsi="Arial" w:cs="Arial"/>
          <w:b w:val="0"/>
          <w:bCs/>
          <w:sz w:val="20"/>
        </w:rPr>
        <w:t>L’Aggiudicatario è tenuto all’esatta osservanza di tutte le leggi, regolamenti e norme vigenti in materia</w:t>
      </w:r>
      <w:r w:rsidR="009600CF" w:rsidRPr="00034371">
        <w:rPr>
          <w:rFonts w:ascii="Arial" w:hAnsi="Arial" w:cs="Arial"/>
          <w:b w:val="0"/>
          <w:bCs/>
          <w:sz w:val="20"/>
        </w:rPr>
        <w:t>,</w:t>
      </w:r>
      <w:r w:rsidR="00DB2DA5" w:rsidRPr="00034371">
        <w:rPr>
          <w:rFonts w:ascii="Arial" w:hAnsi="Arial" w:cs="Arial"/>
          <w:b w:val="0"/>
          <w:bCs/>
          <w:sz w:val="20"/>
        </w:rPr>
        <w:t xml:space="preserve"> comprese quelle che potessero essere emanate in corso del contratto.</w:t>
      </w:r>
    </w:p>
    <w:p w14:paraId="0C5764BE" w14:textId="77777777"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4 – Oggetto</w:t>
      </w:r>
    </w:p>
    <w:p w14:paraId="0FC08C0B" w14:textId="098E711E" w:rsidR="00DB2DA5" w:rsidRPr="00034371" w:rsidRDefault="00DB2DA5" w:rsidP="00EE2CF4">
      <w:pPr>
        <w:pStyle w:val="Titolo2"/>
        <w:spacing w:line="478" w:lineRule="exact"/>
        <w:ind w:left="1418" w:right="2579"/>
        <w:jc w:val="both"/>
        <w:rPr>
          <w:rFonts w:ascii="Arial" w:hAnsi="Arial" w:cs="Arial"/>
          <w:b w:val="0"/>
          <w:bCs/>
          <w:strike/>
          <w:sz w:val="20"/>
        </w:rPr>
      </w:pPr>
      <w:r w:rsidRPr="00034371">
        <w:rPr>
          <w:rFonts w:ascii="Arial" w:hAnsi="Arial" w:cs="Arial"/>
          <w:b w:val="0"/>
          <w:bCs/>
          <w:sz w:val="20"/>
        </w:rPr>
        <w:t>1.</w:t>
      </w:r>
      <w:r w:rsidR="004238BD">
        <w:rPr>
          <w:rFonts w:ascii="Arial" w:hAnsi="Arial" w:cs="Arial"/>
          <w:b w:val="0"/>
          <w:bCs/>
          <w:sz w:val="20"/>
        </w:rPr>
        <w:t xml:space="preserve"> </w:t>
      </w:r>
      <w:r w:rsidRPr="00034371">
        <w:rPr>
          <w:rFonts w:ascii="Arial" w:hAnsi="Arial" w:cs="Arial"/>
          <w:b w:val="0"/>
          <w:bCs/>
          <w:sz w:val="20"/>
        </w:rPr>
        <w:t>Il presente Contratto definisce la disciplina normativa e contrattuale relativ</w:t>
      </w:r>
      <w:r w:rsidR="003E4F28">
        <w:rPr>
          <w:rFonts w:ascii="Arial" w:hAnsi="Arial" w:cs="Arial"/>
          <w:b w:val="0"/>
          <w:bCs/>
          <w:sz w:val="20"/>
        </w:rPr>
        <w:t>a</w:t>
      </w:r>
      <w:r w:rsidRPr="00034371">
        <w:rPr>
          <w:rFonts w:ascii="Arial" w:hAnsi="Arial" w:cs="Arial"/>
          <w:b w:val="0"/>
          <w:bCs/>
          <w:sz w:val="20"/>
        </w:rPr>
        <w:t xml:space="preserve"> </w:t>
      </w:r>
      <w:r w:rsidR="003E4F28">
        <w:rPr>
          <w:rFonts w:ascii="Arial" w:hAnsi="Arial" w:cs="Arial"/>
          <w:b w:val="0"/>
          <w:bCs/>
          <w:sz w:val="20"/>
        </w:rPr>
        <w:t>al</w:t>
      </w:r>
      <w:r w:rsidRPr="00034371">
        <w:rPr>
          <w:rFonts w:ascii="Arial" w:hAnsi="Arial" w:cs="Arial"/>
          <w:b w:val="0"/>
          <w:bCs/>
          <w:sz w:val="20"/>
        </w:rPr>
        <w:t xml:space="preserve">l’affidamento del servizio di tesoreria </w:t>
      </w:r>
      <w:r w:rsidR="002A1C7E" w:rsidRPr="002A1C7E">
        <w:rPr>
          <w:rFonts w:ascii="Arial" w:hAnsi="Arial" w:cs="Arial"/>
          <w:b w:val="0"/>
          <w:bCs/>
          <w:sz w:val="20"/>
        </w:rPr>
        <w:t>per il periodo dal 01.01.202</w:t>
      </w:r>
      <w:r w:rsidR="00802AE9">
        <w:rPr>
          <w:rFonts w:ascii="Arial" w:hAnsi="Arial" w:cs="Arial"/>
          <w:b w:val="0"/>
          <w:bCs/>
          <w:sz w:val="20"/>
        </w:rPr>
        <w:t>5</w:t>
      </w:r>
      <w:r w:rsidR="002A1C7E" w:rsidRPr="002A1C7E">
        <w:rPr>
          <w:rFonts w:ascii="Arial" w:hAnsi="Arial" w:cs="Arial"/>
          <w:b w:val="0"/>
          <w:bCs/>
          <w:sz w:val="20"/>
        </w:rPr>
        <w:t xml:space="preserve"> al 31.12.202</w:t>
      </w:r>
      <w:r w:rsidR="00802AE9">
        <w:rPr>
          <w:rFonts w:ascii="Arial" w:hAnsi="Arial" w:cs="Arial"/>
          <w:b w:val="0"/>
          <w:bCs/>
          <w:sz w:val="20"/>
        </w:rPr>
        <w:t>7</w:t>
      </w:r>
      <w:r w:rsidR="002A1C7E">
        <w:rPr>
          <w:rFonts w:ascii="Arial" w:hAnsi="Arial" w:cs="Arial"/>
          <w:b w:val="0"/>
          <w:bCs/>
          <w:sz w:val="20"/>
        </w:rPr>
        <w:t>.</w:t>
      </w:r>
    </w:p>
    <w:p w14:paraId="68C92C41" w14:textId="76801DC0"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2.</w:t>
      </w:r>
      <w:r w:rsidR="004238BD">
        <w:rPr>
          <w:rFonts w:ascii="Arial" w:hAnsi="Arial" w:cs="Arial"/>
          <w:b w:val="0"/>
          <w:bCs/>
          <w:sz w:val="20"/>
        </w:rPr>
        <w:t xml:space="preserve"> </w:t>
      </w:r>
      <w:r w:rsidRPr="00034371">
        <w:rPr>
          <w:rFonts w:ascii="Arial" w:hAnsi="Arial" w:cs="Arial"/>
          <w:b w:val="0"/>
          <w:bCs/>
          <w:sz w:val="20"/>
        </w:rPr>
        <w:t>I contenuti specifici e le modalità di organizzazione e di attuazione dei servizi che l’Aggiudicatario si impegna ad eseguire in forza del presente contratto sono quelli individuati nel capitolato</w:t>
      </w:r>
      <w:r w:rsidR="006F1696" w:rsidRPr="00034371">
        <w:rPr>
          <w:rFonts w:ascii="Arial" w:hAnsi="Arial" w:cs="Arial"/>
          <w:b w:val="0"/>
          <w:bCs/>
          <w:sz w:val="20"/>
        </w:rPr>
        <w:t xml:space="preserve"> </w:t>
      </w:r>
      <w:r w:rsidR="00AE7B47">
        <w:rPr>
          <w:rFonts w:ascii="Arial" w:hAnsi="Arial" w:cs="Arial"/>
          <w:b w:val="0"/>
          <w:bCs/>
          <w:sz w:val="20"/>
        </w:rPr>
        <w:t xml:space="preserve">speciale </w:t>
      </w:r>
      <w:r w:rsidR="006F1696" w:rsidRPr="00034371">
        <w:rPr>
          <w:rFonts w:ascii="Arial" w:hAnsi="Arial" w:cs="Arial"/>
          <w:b w:val="0"/>
          <w:bCs/>
          <w:sz w:val="20"/>
        </w:rPr>
        <w:t>e nel relativo allegato</w:t>
      </w:r>
      <w:r w:rsidR="005506E4">
        <w:rPr>
          <w:rFonts w:ascii="Arial" w:hAnsi="Arial" w:cs="Arial"/>
          <w:b w:val="0"/>
          <w:bCs/>
          <w:sz w:val="20"/>
        </w:rPr>
        <w:t xml:space="preserve"> tecnico-funzionale</w:t>
      </w:r>
      <w:r w:rsidRPr="00034371">
        <w:rPr>
          <w:rFonts w:ascii="Arial" w:hAnsi="Arial" w:cs="Arial"/>
          <w:b w:val="0"/>
          <w:bCs/>
          <w:sz w:val="20"/>
        </w:rPr>
        <w:t>, secondo quanto specificato nel presente atto.</w:t>
      </w:r>
    </w:p>
    <w:p w14:paraId="08B3A48A" w14:textId="70706ED1" w:rsidR="00DB2DA5" w:rsidRDefault="00DB2DA5" w:rsidP="00EE2CF4">
      <w:pPr>
        <w:pStyle w:val="Titolo2"/>
        <w:spacing w:line="478" w:lineRule="exact"/>
        <w:ind w:left="1418" w:right="2579"/>
        <w:jc w:val="both"/>
        <w:rPr>
          <w:rFonts w:ascii="Arial" w:hAnsi="Arial" w:cs="Arial"/>
          <w:b w:val="0"/>
          <w:bCs/>
          <w:sz w:val="20"/>
        </w:rPr>
      </w:pPr>
      <w:bookmarkStart w:id="2" w:name="_Hlk184999125"/>
      <w:r w:rsidRPr="00034371">
        <w:rPr>
          <w:rFonts w:ascii="Arial" w:hAnsi="Arial" w:cs="Arial"/>
          <w:b w:val="0"/>
          <w:bCs/>
          <w:sz w:val="20"/>
        </w:rPr>
        <w:t>3.</w:t>
      </w:r>
      <w:r w:rsidR="004238BD">
        <w:rPr>
          <w:rFonts w:ascii="Arial" w:hAnsi="Arial" w:cs="Arial"/>
          <w:b w:val="0"/>
          <w:bCs/>
          <w:sz w:val="20"/>
        </w:rPr>
        <w:t xml:space="preserve"> </w:t>
      </w:r>
      <w:r w:rsidRPr="00034371">
        <w:rPr>
          <w:rFonts w:ascii="Arial" w:hAnsi="Arial" w:cs="Arial"/>
          <w:b w:val="0"/>
          <w:bCs/>
          <w:sz w:val="20"/>
        </w:rPr>
        <w:t>Il luogo principale di esecuzione del contratto è il territorio della Regione Sardegna.</w:t>
      </w:r>
      <w:bookmarkEnd w:id="2"/>
      <w:r w:rsidRPr="00034371">
        <w:rPr>
          <w:rFonts w:ascii="Arial" w:hAnsi="Arial" w:cs="Arial"/>
          <w:b w:val="0"/>
          <w:bCs/>
          <w:sz w:val="20"/>
        </w:rPr>
        <w:t xml:space="preserve"> </w:t>
      </w:r>
    </w:p>
    <w:p w14:paraId="7AD75A16" w14:textId="28E415A7" w:rsidR="005E53C6" w:rsidRPr="0009253E" w:rsidRDefault="005E53C6" w:rsidP="00A0165D">
      <w:pPr>
        <w:ind w:left="1418" w:right="2579"/>
        <w:jc w:val="center"/>
        <w:rPr>
          <w:rFonts w:ascii="Arial" w:hAnsi="Arial" w:cs="Arial"/>
          <w:b/>
          <w:sz w:val="20"/>
        </w:rPr>
      </w:pPr>
      <w:r w:rsidRPr="0009253E">
        <w:rPr>
          <w:rFonts w:ascii="Arial" w:hAnsi="Arial" w:cs="Arial"/>
          <w:b/>
          <w:sz w:val="20"/>
        </w:rPr>
        <w:t xml:space="preserve">Articolo </w:t>
      </w:r>
      <w:r w:rsidR="0009253E" w:rsidRPr="0009253E">
        <w:rPr>
          <w:rFonts w:ascii="Arial" w:hAnsi="Arial" w:cs="Arial"/>
          <w:b/>
          <w:sz w:val="20"/>
        </w:rPr>
        <w:t>4 bis</w:t>
      </w:r>
      <w:r w:rsidRPr="0009253E">
        <w:rPr>
          <w:rFonts w:ascii="Arial" w:hAnsi="Arial" w:cs="Arial"/>
          <w:b/>
          <w:sz w:val="20"/>
        </w:rPr>
        <w:t xml:space="preserve"> – Gestione informatizzata del servizio</w:t>
      </w:r>
    </w:p>
    <w:p w14:paraId="32A80491" w14:textId="47B5B25D" w:rsidR="005E53C6" w:rsidRDefault="005E53C6" w:rsidP="00EE2CF4">
      <w:pPr>
        <w:ind w:left="1418" w:right="2579"/>
        <w:rPr>
          <w:rFonts w:ascii="Arial" w:hAnsi="Arial" w:cs="Arial"/>
          <w:sz w:val="20"/>
        </w:rPr>
      </w:pPr>
      <w:r w:rsidRPr="005E53C6">
        <w:rPr>
          <w:rFonts w:ascii="Arial" w:hAnsi="Arial" w:cs="Arial"/>
          <w:sz w:val="20"/>
        </w:rPr>
        <w:t>1.</w:t>
      </w:r>
      <w:r w:rsidR="00CA4E2E">
        <w:rPr>
          <w:rFonts w:ascii="Arial" w:hAnsi="Arial" w:cs="Arial"/>
          <w:sz w:val="20"/>
        </w:rPr>
        <w:t xml:space="preserve"> </w:t>
      </w:r>
      <w:r w:rsidRPr="005E53C6">
        <w:rPr>
          <w:rFonts w:ascii="Arial" w:hAnsi="Arial" w:cs="Arial"/>
          <w:sz w:val="20"/>
        </w:rPr>
        <w:t>Il Servizio di Tesoreria viene svolto con modalità e criteri informatici e con collegamento telematico tra Ente e Tesoriere. A tale scopo il Tesoriere assicura il buon funzionamento di idonee procedure informatizzate comprese quelle di interscambio di dati, informazioni e documentazione varia.</w:t>
      </w:r>
    </w:p>
    <w:p w14:paraId="72C3EAD7" w14:textId="2D7256AE" w:rsidR="005E53C6" w:rsidRPr="005E53C6" w:rsidRDefault="005E53C6" w:rsidP="00EE2CF4">
      <w:pPr>
        <w:ind w:left="1418" w:right="2579"/>
        <w:rPr>
          <w:rFonts w:ascii="Arial" w:hAnsi="Arial" w:cs="Arial"/>
          <w:sz w:val="20"/>
        </w:rPr>
      </w:pPr>
      <w:r w:rsidRPr="005E53C6">
        <w:rPr>
          <w:rFonts w:ascii="Arial" w:hAnsi="Arial" w:cs="Arial"/>
          <w:sz w:val="20"/>
        </w:rPr>
        <w:t>2.</w:t>
      </w:r>
      <w:r w:rsidR="00CA4E2E">
        <w:rPr>
          <w:rFonts w:ascii="Arial" w:hAnsi="Arial" w:cs="Arial"/>
          <w:sz w:val="20"/>
        </w:rPr>
        <w:t xml:space="preserve"> </w:t>
      </w:r>
      <w:r w:rsidRPr="005E53C6">
        <w:rPr>
          <w:rFonts w:ascii="Arial" w:hAnsi="Arial" w:cs="Arial"/>
          <w:sz w:val="20"/>
        </w:rPr>
        <w:t>Il Tesoriere assicura all’Ente, tramite il collegamento telematico, le seguenti funzionalità:</w:t>
      </w:r>
    </w:p>
    <w:p w14:paraId="611534D6" w14:textId="77777777" w:rsidR="005E53C6" w:rsidRPr="005E53C6" w:rsidRDefault="005E53C6" w:rsidP="00EE2CF4">
      <w:pPr>
        <w:ind w:left="1418" w:right="2579"/>
        <w:rPr>
          <w:rFonts w:ascii="Arial" w:hAnsi="Arial" w:cs="Arial"/>
          <w:sz w:val="20"/>
        </w:rPr>
      </w:pPr>
      <w:r w:rsidRPr="005E53C6">
        <w:rPr>
          <w:rFonts w:ascii="Arial" w:hAnsi="Arial" w:cs="Arial"/>
          <w:sz w:val="20"/>
        </w:rPr>
        <w:t>- trasmissione dei flussi elettronici dispositivi;</w:t>
      </w:r>
    </w:p>
    <w:p w14:paraId="0598E3F7" w14:textId="77777777" w:rsidR="005E53C6" w:rsidRPr="005E53C6" w:rsidRDefault="005E53C6" w:rsidP="00EE2CF4">
      <w:pPr>
        <w:ind w:left="1418" w:right="2579"/>
        <w:rPr>
          <w:rFonts w:ascii="Arial" w:hAnsi="Arial" w:cs="Arial"/>
          <w:sz w:val="20"/>
        </w:rPr>
      </w:pPr>
      <w:r w:rsidRPr="005E53C6">
        <w:rPr>
          <w:rFonts w:ascii="Arial" w:hAnsi="Arial" w:cs="Arial"/>
          <w:sz w:val="20"/>
        </w:rPr>
        <w:t xml:space="preserve">- ricezione delle registrazioni elettroniche giornaliere di tutte le operazioni di </w:t>
      </w:r>
      <w:r w:rsidRPr="005E53C6">
        <w:rPr>
          <w:rFonts w:ascii="Arial" w:hAnsi="Arial" w:cs="Arial"/>
          <w:sz w:val="20"/>
        </w:rPr>
        <w:lastRenderedPageBreak/>
        <w:t>incasso e pagamento effettuate;</w:t>
      </w:r>
    </w:p>
    <w:p w14:paraId="556E35A0" w14:textId="77777777" w:rsidR="005E53C6" w:rsidRPr="005E53C6" w:rsidRDefault="005E53C6" w:rsidP="00EE2CF4">
      <w:pPr>
        <w:ind w:left="1418" w:right="2579"/>
        <w:rPr>
          <w:rFonts w:ascii="Arial" w:hAnsi="Arial" w:cs="Arial"/>
          <w:sz w:val="20"/>
        </w:rPr>
      </w:pPr>
      <w:r w:rsidRPr="005E53C6">
        <w:rPr>
          <w:rFonts w:ascii="Arial" w:hAnsi="Arial" w:cs="Arial"/>
          <w:sz w:val="20"/>
        </w:rPr>
        <w:t>-  interrogazione in tempo reale della situazione del conto di tesoreria e di tutte le evidenze connesse.</w:t>
      </w:r>
    </w:p>
    <w:p w14:paraId="000C0C20" w14:textId="2BE4795A" w:rsidR="005E53C6" w:rsidRPr="005E53C6" w:rsidRDefault="005E53C6" w:rsidP="00EE2CF4">
      <w:pPr>
        <w:ind w:left="1418" w:right="2579"/>
        <w:rPr>
          <w:rFonts w:ascii="Arial" w:hAnsi="Arial" w:cs="Arial"/>
          <w:sz w:val="20"/>
        </w:rPr>
      </w:pPr>
      <w:r w:rsidRPr="005E53C6">
        <w:rPr>
          <w:rFonts w:ascii="Arial" w:hAnsi="Arial" w:cs="Arial"/>
          <w:sz w:val="20"/>
        </w:rPr>
        <w:t>3.</w:t>
      </w:r>
      <w:r w:rsidR="00CA4E2E">
        <w:rPr>
          <w:rFonts w:ascii="Arial" w:hAnsi="Arial" w:cs="Arial"/>
          <w:sz w:val="20"/>
        </w:rPr>
        <w:t xml:space="preserve"> </w:t>
      </w:r>
      <w:r w:rsidRPr="005E53C6">
        <w:rPr>
          <w:rFonts w:ascii="Arial" w:hAnsi="Arial" w:cs="Arial"/>
          <w:sz w:val="20"/>
        </w:rPr>
        <w:t xml:space="preserve">Ciascuna delle parti provvede a proprie spese all’attivazione, manutenzione e aggiornamento delle procedure di gestione e interscambio dei dati sui propri sistemi. </w:t>
      </w:r>
    </w:p>
    <w:p w14:paraId="6939E8A9" w14:textId="5ABEF51E" w:rsidR="005E53C6" w:rsidRPr="005E53C6" w:rsidRDefault="005E53C6" w:rsidP="00EE2CF4">
      <w:pPr>
        <w:ind w:left="1418" w:right="2579"/>
        <w:rPr>
          <w:rFonts w:ascii="Arial" w:hAnsi="Arial" w:cs="Arial"/>
          <w:sz w:val="20"/>
        </w:rPr>
      </w:pPr>
      <w:r w:rsidRPr="005E53C6">
        <w:rPr>
          <w:rFonts w:ascii="Arial" w:hAnsi="Arial" w:cs="Arial"/>
          <w:sz w:val="20"/>
        </w:rPr>
        <w:t>4. In particolare gli ordinativi di incasso, di pagamento e gli stipendi vengono generati e trasmessi dal</w:t>
      </w:r>
      <w:r w:rsidR="00CD0DE9">
        <w:rPr>
          <w:rFonts w:ascii="Arial" w:hAnsi="Arial" w:cs="Arial"/>
          <w:sz w:val="20"/>
        </w:rPr>
        <w:t>l’Ente</w:t>
      </w:r>
      <w:r w:rsidRPr="005E53C6">
        <w:rPr>
          <w:rFonts w:ascii="Arial" w:hAnsi="Arial" w:cs="Arial"/>
          <w:sz w:val="20"/>
        </w:rPr>
        <w:t xml:space="preserve"> al Tesoriere in forma elettronica firmati digitalmente (documenti informatici) con il formato da concordare tra il </w:t>
      </w:r>
      <w:r w:rsidR="003D0C75">
        <w:rPr>
          <w:rFonts w:ascii="Arial" w:hAnsi="Arial" w:cs="Arial"/>
          <w:sz w:val="20"/>
        </w:rPr>
        <w:t>T</w:t>
      </w:r>
      <w:r w:rsidRPr="005E53C6">
        <w:rPr>
          <w:rFonts w:ascii="Arial" w:hAnsi="Arial" w:cs="Arial"/>
          <w:sz w:val="20"/>
        </w:rPr>
        <w:t xml:space="preserve">esoriere e la software house fornitrice e manutentrice dell’applicativo contabile in dotazione all’Ente. </w:t>
      </w:r>
    </w:p>
    <w:p w14:paraId="6D9F8EB5" w14:textId="77777777" w:rsidR="005E53C6" w:rsidRPr="005E53C6" w:rsidRDefault="005E53C6" w:rsidP="00EE2CF4">
      <w:pPr>
        <w:ind w:left="1418" w:right="2579"/>
        <w:rPr>
          <w:rFonts w:ascii="Arial" w:hAnsi="Arial" w:cs="Arial"/>
          <w:sz w:val="20"/>
        </w:rPr>
      </w:pPr>
      <w:r w:rsidRPr="005E53C6">
        <w:rPr>
          <w:rFonts w:ascii="Arial" w:hAnsi="Arial" w:cs="Arial"/>
          <w:sz w:val="20"/>
        </w:rPr>
        <w:t xml:space="preserve">5. Gli Ordinativi saranno predisposti e trasmessi nel rispetto della specifica normativa di settore in materia di documenti informatici e più precisamente: </w:t>
      </w:r>
    </w:p>
    <w:p w14:paraId="1D32B223" w14:textId="60723A9D"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r w:rsidR="005E53C6" w:rsidRPr="005E53C6">
        <w:rPr>
          <w:rFonts w:ascii="Arial" w:hAnsi="Arial" w:cs="Arial"/>
          <w:sz w:val="20"/>
        </w:rPr>
        <w:t>D.P.R. 28 dicembre 2000, n. 445, “Testo unico delle disposizioni legislative e regolamentari in materia di documentazione amministrativa” e successive modificazioni ed integrazioni;</w:t>
      </w:r>
    </w:p>
    <w:p w14:paraId="3CE8B046" w14:textId="26FC7A0D"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r w:rsidR="005E53C6" w:rsidRPr="005E53C6">
        <w:rPr>
          <w:rFonts w:ascii="Arial" w:hAnsi="Arial" w:cs="Arial"/>
          <w:sz w:val="20"/>
        </w:rPr>
        <w:t>Circolare n. 5/2016 dell’Agenzia per l’Italia Digitale recante “SIOPE - adeguamento del sistema e prospettive evolutive - Decreto 9 giugno 2016 - adeguamento della codifica SIOPE al piano dei conti integrato in attuazione del decreto legislativo 23 giugno 2011, n.118 “Armonizzazione dei sistemi contabili e degli schemi di bilancio”</w:t>
      </w:r>
    </w:p>
    <w:p w14:paraId="45BF32D0" w14:textId="3EE3102D"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r w:rsidR="005E53C6" w:rsidRPr="005E53C6">
        <w:rPr>
          <w:rFonts w:ascii="Arial" w:hAnsi="Arial" w:cs="Arial"/>
          <w:sz w:val="20"/>
        </w:rPr>
        <w:t xml:space="preserve">Circolare </w:t>
      </w:r>
      <w:proofErr w:type="spellStart"/>
      <w:r w:rsidR="005E53C6" w:rsidRPr="005E53C6">
        <w:rPr>
          <w:rFonts w:ascii="Arial" w:hAnsi="Arial" w:cs="Arial"/>
          <w:sz w:val="20"/>
        </w:rPr>
        <w:t>AgID</w:t>
      </w:r>
      <w:proofErr w:type="spellEnd"/>
      <w:r w:rsidR="005E53C6" w:rsidRPr="005E53C6">
        <w:rPr>
          <w:rFonts w:ascii="Arial" w:hAnsi="Arial" w:cs="Arial"/>
          <w:sz w:val="20"/>
        </w:rPr>
        <w:t xml:space="preserve"> n.64/2014; Circolare ABI serie tecnica n. 36 del 30/12/2013 “adeguamento regole tecniche dell’OIL, riforma degli ordinamenti contabili pubblici ARCONET e estensione al giornale di cassa delle tecniche di scambio informatico OIL”;</w:t>
      </w:r>
    </w:p>
    <w:p w14:paraId="530D370B" w14:textId="27F064D1"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proofErr w:type="spellStart"/>
      <w:r w:rsidR="005E53C6" w:rsidRPr="005E53C6">
        <w:rPr>
          <w:rFonts w:ascii="Arial" w:hAnsi="Arial" w:cs="Arial"/>
          <w:sz w:val="20"/>
        </w:rPr>
        <w:t>D.Lgs.</w:t>
      </w:r>
      <w:proofErr w:type="spellEnd"/>
      <w:r w:rsidR="005E53C6" w:rsidRPr="005E53C6">
        <w:rPr>
          <w:rFonts w:ascii="Arial" w:hAnsi="Arial" w:cs="Arial"/>
          <w:sz w:val="20"/>
        </w:rPr>
        <w:t xml:space="preserve"> 7 marzo 2005, n. 82, “Codice dell’amministrazione digitale e relative </w:t>
      </w:r>
      <w:r w:rsidR="005E53C6" w:rsidRPr="005E53C6">
        <w:rPr>
          <w:rFonts w:ascii="Arial" w:hAnsi="Arial" w:cs="Arial"/>
          <w:sz w:val="20"/>
        </w:rPr>
        <w:lastRenderedPageBreak/>
        <w:t>disposizioni correttive e integrative”;</w:t>
      </w:r>
    </w:p>
    <w:p w14:paraId="3D0586E6" w14:textId="20F710DD"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r w:rsidR="005E53C6" w:rsidRPr="005E53C6">
        <w:rPr>
          <w:rFonts w:ascii="Arial" w:hAnsi="Arial" w:cs="Arial"/>
          <w:sz w:val="20"/>
        </w:rPr>
        <w:t>Deliberazione CNIPA n. 34 del 18</w:t>
      </w:r>
      <w:r w:rsidR="00D179ED">
        <w:rPr>
          <w:rFonts w:ascii="Arial" w:hAnsi="Arial" w:cs="Arial"/>
          <w:sz w:val="20"/>
        </w:rPr>
        <w:t>/05/</w:t>
      </w:r>
      <w:r w:rsidR="005E53C6" w:rsidRPr="005E53C6">
        <w:rPr>
          <w:rFonts w:ascii="Arial" w:hAnsi="Arial" w:cs="Arial"/>
          <w:sz w:val="20"/>
        </w:rPr>
        <w:t>2006 “Regole Tecniche per la definizione del profilo di busta crittografica per la firma digitale in linguaggio XML”;</w:t>
      </w:r>
    </w:p>
    <w:p w14:paraId="18150098" w14:textId="77F12D7A"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r w:rsidR="005E53C6" w:rsidRPr="005E53C6">
        <w:rPr>
          <w:rFonts w:ascii="Arial" w:hAnsi="Arial" w:cs="Arial"/>
          <w:sz w:val="20"/>
        </w:rPr>
        <w:t>Circolare ABI - serie tecnica n.3 del 17/02/2016 “Revisione e normalizzazione del protocollo sulle regole tecniche e sullo standard per l’emissione dei documenti informatici relativi alla gestione dei servizi di tesoreria e di cassa”;</w:t>
      </w:r>
    </w:p>
    <w:p w14:paraId="78C4954A" w14:textId="7A6AAB69"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r w:rsidR="005E53C6" w:rsidRPr="005E53C6">
        <w:rPr>
          <w:rFonts w:ascii="Arial" w:hAnsi="Arial" w:cs="Arial"/>
          <w:sz w:val="20"/>
        </w:rPr>
        <w:t>D.P.C.M. 30 marzo 2009 “Regole tecniche in materia di generazione, apposizione e verifica delle firme digitali e validazione temporale dei documenti informatici”, modificato con D.M. 21 marzo 2013;</w:t>
      </w:r>
    </w:p>
    <w:p w14:paraId="28A0426D" w14:textId="693ED25A" w:rsidR="005E53C6" w:rsidRPr="005E53C6" w:rsidRDefault="00D35841" w:rsidP="00D35841">
      <w:pPr>
        <w:ind w:left="1418" w:right="2579"/>
        <w:rPr>
          <w:rFonts w:ascii="Arial" w:hAnsi="Arial" w:cs="Arial"/>
          <w:sz w:val="20"/>
        </w:rPr>
      </w:pPr>
      <w:r>
        <w:rPr>
          <w:rFonts w:ascii="Arial" w:hAnsi="Arial" w:cs="Arial"/>
          <w:sz w:val="20"/>
        </w:rPr>
        <w:sym w:font="Wingdings" w:char="F09F"/>
      </w:r>
      <w:r>
        <w:rPr>
          <w:rFonts w:ascii="Arial" w:hAnsi="Arial" w:cs="Arial"/>
          <w:sz w:val="20"/>
        </w:rPr>
        <w:t xml:space="preserve"> </w:t>
      </w:r>
      <w:r w:rsidR="005E53C6" w:rsidRPr="005E53C6">
        <w:rPr>
          <w:rFonts w:ascii="Arial" w:hAnsi="Arial" w:cs="Arial"/>
          <w:sz w:val="20"/>
        </w:rPr>
        <w:t xml:space="preserve">Deliberazione CNIPA n. 45 del 21 maggio 2009 “Regole per il riconoscimento e la verifica del documento informatico modificata dalla Determinazione </w:t>
      </w:r>
      <w:proofErr w:type="spellStart"/>
      <w:r w:rsidR="005E53C6" w:rsidRPr="005E53C6">
        <w:rPr>
          <w:rFonts w:ascii="Arial" w:hAnsi="Arial" w:cs="Arial"/>
          <w:sz w:val="20"/>
        </w:rPr>
        <w:t>DigitPA</w:t>
      </w:r>
      <w:proofErr w:type="spellEnd"/>
      <w:r w:rsidR="005E53C6" w:rsidRPr="005E53C6">
        <w:rPr>
          <w:rFonts w:ascii="Arial" w:hAnsi="Arial" w:cs="Arial"/>
          <w:sz w:val="20"/>
        </w:rPr>
        <w:t xml:space="preserve"> n. 69 del 28 luglio 2010”;</w:t>
      </w:r>
      <w:r w:rsidR="005E53C6" w:rsidRPr="005E53C6">
        <w:rPr>
          <w:rFonts w:ascii="Arial" w:hAnsi="Arial" w:cs="Arial"/>
          <w:sz w:val="20"/>
        </w:rPr>
        <w:tab/>
      </w:r>
    </w:p>
    <w:p w14:paraId="272123E5" w14:textId="4991FB33" w:rsidR="005E53C6" w:rsidRPr="005E53C6" w:rsidRDefault="005E53C6" w:rsidP="00EE2CF4">
      <w:pPr>
        <w:ind w:left="1418" w:right="2579"/>
        <w:rPr>
          <w:rFonts w:ascii="Arial" w:hAnsi="Arial" w:cs="Arial"/>
          <w:sz w:val="20"/>
        </w:rPr>
      </w:pPr>
      <w:r w:rsidRPr="005E53C6">
        <w:rPr>
          <w:rFonts w:ascii="Arial" w:hAnsi="Arial" w:cs="Arial"/>
          <w:sz w:val="20"/>
        </w:rPr>
        <w:t xml:space="preserve">Per l’attuazione della gestione informatizzata il </w:t>
      </w:r>
      <w:r w:rsidR="00250339">
        <w:rPr>
          <w:rFonts w:ascii="Arial" w:hAnsi="Arial" w:cs="Arial"/>
          <w:sz w:val="20"/>
        </w:rPr>
        <w:t>T</w:t>
      </w:r>
      <w:r w:rsidRPr="005E53C6">
        <w:rPr>
          <w:rFonts w:ascii="Arial" w:hAnsi="Arial" w:cs="Arial"/>
          <w:sz w:val="20"/>
        </w:rPr>
        <w:t>esoriere e l’Ente dovranno stipulare, nel rispetto delle suddette disposizioni, specifici accordi tecnici inerenti al protocollo di interoperatività tra i medesimi al fine di garantire tutte le funzionalità tecniche e informatiche a garanzia del corretto funzionamento della gestione. In tale sede verranno definite, tra l’altro, le modalità e le regole per la trasmissione al</w:t>
      </w:r>
      <w:r w:rsidR="00CD0DE9">
        <w:rPr>
          <w:rFonts w:ascii="Arial" w:hAnsi="Arial" w:cs="Arial"/>
          <w:sz w:val="20"/>
        </w:rPr>
        <w:t>l’Ente</w:t>
      </w:r>
      <w:r w:rsidRPr="005E53C6">
        <w:rPr>
          <w:rFonts w:ascii="Arial" w:hAnsi="Arial" w:cs="Arial"/>
          <w:sz w:val="20"/>
        </w:rPr>
        <w:t>, a fronte della ricezione dei flussi, di messaggi di ritorno quali, ricevute di servizio (contenenti l’esito della ricezione), ricevute applicative con esito positivo o negativo (contenenti le specifiche tecniche di eventuali errori), ricevute di pagamento/incasso (quietanze) e/o di pagamento non eseguito (impagato). L’Ente dovrà comunicare preventivamente al Tesoriere le firme digitali con le generalità e le qualifiche delle persone autorizzate a firmare gli ordinativi di riscossione e di pagamento.</w:t>
      </w:r>
    </w:p>
    <w:p w14:paraId="3D6AC8EE" w14:textId="77777777" w:rsidR="005E53C6" w:rsidRPr="005E53C6" w:rsidRDefault="005E53C6" w:rsidP="00EE2CF4">
      <w:pPr>
        <w:ind w:left="1418" w:right="2579"/>
        <w:rPr>
          <w:rFonts w:ascii="Arial" w:hAnsi="Arial" w:cs="Arial"/>
          <w:sz w:val="20"/>
        </w:rPr>
      </w:pPr>
      <w:r w:rsidRPr="005E53C6">
        <w:rPr>
          <w:rFonts w:ascii="Arial" w:hAnsi="Arial" w:cs="Arial"/>
          <w:sz w:val="20"/>
        </w:rPr>
        <w:t xml:space="preserve">6. Durante il periodo di validità della convenzione, di comune accordo tra le parti, </w:t>
      </w:r>
      <w:r w:rsidRPr="005E53C6">
        <w:rPr>
          <w:rFonts w:ascii="Arial" w:hAnsi="Arial" w:cs="Arial"/>
          <w:sz w:val="20"/>
        </w:rPr>
        <w:lastRenderedPageBreak/>
        <w:t>possono essere apportati ulteriori perfezionamenti metodologici ed informatici alle modalità di espletamento del servizio ritenuti necessari per un migliore svolgimento del servizio stesso.</w:t>
      </w:r>
    </w:p>
    <w:p w14:paraId="6EBBFD53" w14:textId="5CA0E353"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 xml:space="preserve">Articolo </w:t>
      </w:r>
      <w:r w:rsidR="00D34FC2" w:rsidRPr="0009253E">
        <w:rPr>
          <w:rFonts w:ascii="Arial" w:hAnsi="Arial" w:cs="Arial"/>
          <w:sz w:val="20"/>
        </w:rPr>
        <w:t>5</w:t>
      </w:r>
      <w:r w:rsidRPr="0009253E">
        <w:rPr>
          <w:rFonts w:ascii="Arial" w:hAnsi="Arial" w:cs="Arial"/>
          <w:sz w:val="20"/>
        </w:rPr>
        <w:t xml:space="preserve"> – Obblighi derivanti dal rapporto di lavoro</w:t>
      </w:r>
    </w:p>
    <w:p w14:paraId="3CF24606" w14:textId="4C86B14D"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1.</w:t>
      </w:r>
      <w:r w:rsidR="00250339">
        <w:rPr>
          <w:rFonts w:ascii="Arial" w:hAnsi="Arial" w:cs="Arial"/>
          <w:b w:val="0"/>
          <w:bCs/>
          <w:sz w:val="20"/>
        </w:rPr>
        <w:t xml:space="preserve"> </w:t>
      </w:r>
      <w:r w:rsidRPr="00034371">
        <w:rPr>
          <w:rFonts w:ascii="Arial" w:hAnsi="Arial" w:cs="Arial"/>
          <w:b w:val="0"/>
          <w:bCs/>
          <w:sz w:val="20"/>
        </w:rPr>
        <w:t xml:space="preserve">L’Aggiudicatario si obbliga ad ottemperare a tutti gli obblighi verso i propri dipendenti derivanti da disposizioni legislative e regolamentari vigenti in materia di lavoro, ivi compresi quelli in tema di igiene e sicurezza, nonché la disciplina previdenziale e infortunistica, assumendo a proprio carico tutti i relativi oneri. </w:t>
      </w:r>
    </w:p>
    <w:p w14:paraId="35752B2C" w14:textId="430FC2C4"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2.</w:t>
      </w:r>
      <w:r w:rsidR="00250339">
        <w:rPr>
          <w:rFonts w:ascii="Arial" w:hAnsi="Arial" w:cs="Arial"/>
          <w:b w:val="0"/>
          <w:bCs/>
          <w:sz w:val="20"/>
        </w:rPr>
        <w:t xml:space="preserve"> </w:t>
      </w:r>
      <w:r w:rsidRPr="00034371">
        <w:rPr>
          <w:rFonts w:ascii="Arial" w:hAnsi="Arial" w:cs="Arial"/>
          <w:b w:val="0"/>
          <w:bCs/>
          <w:sz w:val="20"/>
        </w:rPr>
        <w:t>L'Aggiudicatario è obbligato ad osservare e a far osservare ai propri collaboratori a qualsiasi titolo, per quanto compatibili con il ruolo e l’attività svolta, gli obblighi di condotta previsti dal Codice di comportamento del personale del</w:t>
      </w:r>
      <w:r w:rsidR="00B20F6F">
        <w:rPr>
          <w:rFonts w:ascii="Arial" w:hAnsi="Arial" w:cs="Arial"/>
          <w:b w:val="0"/>
          <w:bCs/>
          <w:sz w:val="20"/>
        </w:rPr>
        <w:t xml:space="preserve"> Comune di </w:t>
      </w:r>
      <w:r w:rsidR="00B20F6F" w:rsidRPr="008D3B26">
        <w:rPr>
          <w:rFonts w:ascii="Arial" w:hAnsi="Arial" w:cs="Arial"/>
          <w:b w:val="0"/>
          <w:bCs/>
          <w:sz w:val="20"/>
          <w:highlight w:val="yellow"/>
        </w:rPr>
        <w:t>______</w:t>
      </w:r>
      <w:r w:rsidR="00AD6983" w:rsidRPr="008D3B26">
        <w:rPr>
          <w:rFonts w:ascii="Arial" w:hAnsi="Arial" w:cs="Arial"/>
          <w:b w:val="0"/>
          <w:bCs/>
          <w:sz w:val="20"/>
          <w:highlight w:val="yellow"/>
        </w:rPr>
        <w:t>_________</w:t>
      </w:r>
      <w:r w:rsidR="00B20F6F" w:rsidRPr="008D3B26">
        <w:rPr>
          <w:rFonts w:ascii="Arial" w:hAnsi="Arial" w:cs="Arial"/>
          <w:b w:val="0"/>
          <w:bCs/>
          <w:sz w:val="20"/>
          <w:highlight w:val="yellow"/>
        </w:rPr>
        <w:t>___</w:t>
      </w:r>
      <w:r w:rsidR="00AD6983">
        <w:rPr>
          <w:rFonts w:ascii="Arial" w:hAnsi="Arial" w:cs="Arial"/>
          <w:b w:val="0"/>
          <w:bCs/>
          <w:sz w:val="20"/>
        </w:rPr>
        <w:t>, app</w:t>
      </w:r>
      <w:r w:rsidRPr="00034371">
        <w:rPr>
          <w:rFonts w:ascii="Arial" w:hAnsi="Arial" w:cs="Arial"/>
          <w:b w:val="0"/>
          <w:bCs/>
          <w:sz w:val="20"/>
        </w:rPr>
        <w:t xml:space="preserve">rovato con </w:t>
      </w:r>
      <w:r w:rsidR="002A1C7E" w:rsidRPr="002A1C7E">
        <w:rPr>
          <w:rFonts w:ascii="Arial" w:hAnsi="Arial" w:cs="Arial"/>
          <w:b w:val="0"/>
          <w:bCs/>
          <w:sz w:val="20"/>
        </w:rPr>
        <w:t xml:space="preserve">Deliberazione della Giunta </w:t>
      </w:r>
      <w:r w:rsidR="00AD6983">
        <w:rPr>
          <w:rFonts w:ascii="Arial" w:hAnsi="Arial" w:cs="Arial"/>
          <w:b w:val="0"/>
          <w:bCs/>
          <w:sz w:val="20"/>
        </w:rPr>
        <w:t>Comunale</w:t>
      </w:r>
      <w:r w:rsidR="002A1C7E" w:rsidRPr="002A1C7E">
        <w:rPr>
          <w:rFonts w:ascii="Arial" w:hAnsi="Arial" w:cs="Arial"/>
          <w:b w:val="0"/>
          <w:bCs/>
          <w:sz w:val="20"/>
        </w:rPr>
        <w:t xml:space="preserve"> n. </w:t>
      </w:r>
      <w:r w:rsidR="00AD6983" w:rsidRPr="00260CA9">
        <w:rPr>
          <w:rFonts w:ascii="Arial" w:hAnsi="Arial" w:cs="Arial"/>
          <w:b w:val="0"/>
          <w:bCs/>
          <w:sz w:val="20"/>
          <w:highlight w:val="yellow"/>
        </w:rPr>
        <w:t>____</w:t>
      </w:r>
      <w:r w:rsidR="002A1C7E" w:rsidRPr="002A1C7E">
        <w:rPr>
          <w:rFonts w:ascii="Arial" w:hAnsi="Arial" w:cs="Arial"/>
          <w:b w:val="0"/>
          <w:bCs/>
          <w:sz w:val="20"/>
        </w:rPr>
        <w:t xml:space="preserve"> del</w:t>
      </w:r>
      <w:r w:rsidR="00AD6983">
        <w:rPr>
          <w:rFonts w:ascii="Arial" w:hAnsi="Arial" w:cs="Arial"/>
          <w:b w:val="0"/>
          <w:bCs/>
          <w:sz w:val="20"/>
        </w:rPr>
        <w:t xml:space="preserve"> </w:t>
      </w:r>
      <w:r w:rsidR="00AD6983" w:rsidRPr="00260CA9">
        <w:rPr>
          <w:rFonts w:ascii="Arial" w:hAnsi="Arial" w:cs="Arial"/>
          <w:b w:val="0"/>
          <w:bCs/>
          <w:sz w:val="20"/>
          <w:highlight w:val="yellow"/>
        </w:rPr>
        <w:t>_________________</w:t>
      </w:r>
      <w:r w:rsidRPr="00034371">
        <w:rPr>
          <w:rFonts w:ascii="Arial" w:hAnsi="Arial" w:cs="Arial"/>
          <w:b w:val="0"/>
          <w:bCs/>
          <w:sz w:val="20"/>
        </w:rPr>
        <w:t xml:space="preserve"> e il Patto di Integrità</w:t>
      </w:r>
      <w:r w:rsidR="00AD6983">
        <w:rPr>
          <w:rFonts w:ascii="Arial" w:hAnsi="Arial" w:cs="Arial"/>
          <w:b w:val="0"/>
          <w:bCs/>
          <w:sz w:val="20"/>
        </w:rPr>
        <w:t xml:space="preserve">, </w:t>
      </w:r>
      <w:r w:rsidR="00AB197B" w:rsidRPr="00AB197B">
        <w:rPr>
          <w:rFonts w:ascii="Arial" w:hAnsi="Arial" w:cs="Arial"/>
          <w:b w:val="0"/>
          <w:bCs/>
          <w:sz w:val="20"/>
          <w:highlight w:val="yellow"/>
        </w:rPr>
        <w:t>approvato con Deliberazione della Giunta Comunale n</w:t>
      </w:r>
      <w:proofErr w:type="gramStart"/>
      <w:r w:rsidR="00AB197B" w:rsidRPr="00AB197B">
        <w:rPr>
          <w:rFonts w:ascii="Arial" w:hAnsi="Arial" w:cs="Arial"/>
          <w:b w:val="0"/>
          <w:bCs/>
          <w:sz w:val="20"/>
          <w:highlight w:val="yellow"/>
        </w:rPr>
        <w:t xml:space="preserve"> ….</w:t>
      </w:r>
      <w:proofErr w:type="gramEnd"/>
      <w:r w:rsidR="00AB197B" w:rsidRPr="00AB197B">
        <w:rPr>
          <w:rFonts w:ascii="Arial" w:hAnsi="Arial" w:cs="Arial"/>
          <w:b w:val="0"/>
          <w:bCs/>
          <w:sz w:val="20"/>
          <w:highlight w:val="yellow"/>
        </w:rPr>
        <w:t>. del ………</w:t>
      </w:r>
      <w:proofErr w:type="gramStart"/>
      <w:r w:rsidR="00AB197B" w:rsidRPr="00AB197B">
        <w:rPr>
          <w:rFonts w:ascii="Arial" w:hAnsi="Arial" w:cs="Arial"/>
          <w:b w:val="0"/>
          <w:bCs/>
          <w:sz w:val="20"/>
          <w:highlight w:val="yellow"/>
        </w:rPr>
        <w:t>…….</w:t>
      </w:r>
      <w:proofErr w:type="gramEnd"/>
      <w:r w:rsidR="00AB197B" w:rsidRPr="00AB197B">
        <w:rPr>
          <w:rFonts w:ascii="Arial" w:hAnsi="Arial" w:cs="Arial"/>
          <w:b w:val="0"/>
          <w:bCs/>
          <w:sz w:val="20"/>
          <w:highlight w:val="yellow"/>
        </w:rPr>
        <w:t>.,</w:t>
      </w:r>
      <w:r w:rsidRPr="00AB197B">
        <w:rPr>
          <w:rFonts w:ascii="Arial" w:hAnsi="Arial" w:cs="Arial"/>
          <w:b w:val="0"/>
          <w:bCs/>
          <w:sz w:val="20"/>
          <w:highlight w:val="yellow"/>
        </w:rPr>
        <w:t>,</w:t>
      </w:r>
      <w:r w:rsidR="006F1696" w:rsidRPr="00034371">
        <w:rPr>
          <w:rFonts w:ascii="Arial" w:hAnsi="Arial" w:cs="Arial"/>
          <w:b w:val="0"/>
          <w:bCs/>
          <w:sz w:val="20"/>
        </w:rPr>
        <w:t xml:space="preserve"> </w:t>
      </w:r>
      <w:r w:rsidRPr="00034371">
        <w:rPr>
          <w:rFonts w:ascii="Arial" w:hAnsi="Arial" w:cs="Arial"/>
          <w:b w:val="0"/>
          <w:bCs/>
          <w:sz w:val="20"/>
        </w:rPr>
        <w:t xml:space="preserve">impegnandosi a trasmettere copia degli stessi ai propri collaboratori a qualsiasi titolo e a fornire prova dell’avvenuta comunicazione. </w:t>
      </w:r>
    </w:p>
    <w:p w14:paraId="6B060C66" w14:textId="132761B1"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 xml:space="preserve">Articolo </w:t>
      </w:r>
      <w:r w:rsidR="00D34FC2" w:rsidRPr="0009253E">
        <w:rPr>
          <w:rFonts w:ascii="Arial" w:hAnsi="Arial" w:cs="Arial"/>
          <w:sz w:val="20"/>
        </w:rPr>
        <w:t>6</w:t>
      </w:r>
      <w:r w:rsidRPr="0009253E">
        <w:rPr>
          <w:rFonts w:ascii="Arial" w:hAnsi="Arial" w:cs="Arial"/>
          <w:sz w:val="20"/>
        </w:rPr>
        <w:t xml:space="preserve"> –Verifiche di conformità</w:t>
      </w:r>
    </w:p>
    <w:p w14:paraId="6216A7F4" w14:textId="14F644D0"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1.</w:t>
      </w:r>
      <w:r w:rsidR="00250339">
        <w:rPr>
          <w:rFonts w:ascii="Arial" w:hAnsi="Arial" w:cs="Arial"/>
          <w:b w:val="0"/>
          <w:bCs/>
          <w:sz w:val="20"/>
        </w:rPr>
        <w:t xml:space="preserve"> </w:t>
      </w:r>
      <w:r w:rsidRPr="00034371">
        <w:rPr>
          <w:rFonts w:ascii="Arial" w:hAnsi="Arial" w:cs="Arial"/>
          <w:b w:val="0"/>
          <w:bCs/>
          <w:sz w:val="20"/>
        </w:rPr>
        <w:t xml:space="preserve">Durante l’esecuzione del contratto l’Amministrazione effettuerà tutte le verifiche ritenute opportune allo scopo di controllare il rispetto di quanto stabilito nel presente contratto, </w:t>
      </w:r>
      <w:r w:rsidR="00A3384F">
        <w:rPr>
          <w:rFonts w:ascii="Arial" w:hAnsi="Arial" w:cs="Arial"/>
          <w:b w:val="0"/>
          <w:bCs/>
          <w:sz w:val="20"/>
        </w:rPr>
        <w:t xml:space="preserve">nel Capitolato speciale, </w:t>
      </w:r>
      <w:r w:rsidRPr="00034371">
        <w:rPr>
          <w:rFonts w:ascii="Arial" w:hAnsi="Arial" w:cs="Arial"/>
          <w:b w:val="0"/>
          <w:bCs/>
          <w:sz w:val="20"/>
        </w:rPr>
        <w:t>nella documentazione di gara e nell’offerta presentata.</w:t>
      </w:r>
    </w:p>
    <w:p w14:paraId="1A362212" w14:textId="7E2EFDBC"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2.</w:t>
      </w:r>
      <w:r w:rsidR="00250339">
        <w:rPr>
          <w:rFonts w:ascii="Arial" w:hAnsi="Arial" w:cs="Arial"/>
          <w:b w:val="0"/>
          <w:bCs/>
          <w:sz w:val="20"/>
        </w:rPr>
        <w:t xml:space="preserve"> </w:t>
      </w:r>
      <w:r w:rsidRPr="00034371">
        <w:rPr>
          <w:rFonts w:ascii="Arial" w:hAnsi="Arial" w:cs="Arial"/>
          <w:b w:val="0"/>
          <w:bCs/>
          <w:sz w:val="20"/>
        </w:rPr>
        <w:t>L’Aggiudicatario si obbliga a rispettare tutte le indicazioni relative alla buona e corretta esecuzione contrattuale che dovesse</w:t>
      </w:r>
      <w:r w:rsidR="005506E4">
        <w:rPr>
          <w:rFonts w:ascii="Arial" w:hAnsi="Arial" w:cs="Arial"/>
          <w:b w:val="0"/>
          <w:bCs/>
          <w:sz w:val="20"/>
        </w:rPr>
        <w:t>ro</w:t>
      </w:r>
      <w:r w:rsidRPr="00034371">
        <w:rPr>
          <w:rFonts w:ascii="Arial" w:hAnsi="Arial" w:cs="Arial"/>
          <w:b w:val="0"/>
          <w:bCs/>
          <w:sz w:val="20"/>
        </w:rPr>
        <w:t xml:space="preserve"> essere impartite dall’Amministrazione.</w:t>
      </w:r>
    </w:p>
    <w:p w14:paraId="29C5CBA1" w14:textId="196AC25B"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3.</w:t>
      </w:r>
      <w:r w:rsidR="00250339">
        <w:rPr>
          <w:rFonts w:ascii="Arial" w:hAnsi="Arial" w:cs="Arial"/>
          <w:b w:val="0"/>
          <w:bCs/>
          <w:sz w:val="20"/>
        </w:rPr>
        <w:t xml:space="preserve"> </w:t>
      </w:r>
      <w:r w:rsidRPr="00034371">
        <w:rPr>
          <w:rFonts w:ascii="Arial" w:hAnsi="Arial" w:cs="Arial"/>
          <w:b w:val="0"/>
          <w:bCs/>
          <w:sz w:val="20"/>
        </w:rPr>
        <w:t xml:space="preserve">L’Amministrazione farà pervenire all'Aggiudicatario del servizio per iscritto </w:t>
      </w:r>
      <w:r w:rsidR="00A3384F" w:rsidRPr="00034371">
        <w:rPr>
          <w:rFonts w:ascii="Arial" w:hAnsi="Arial" w:cs="Arial"/>
          <w:b w:val="0"/>
          <w:bCs/>
          <w:sz w:val="20"/>
        </w:rPr>
        <w:t xml:space="preserve">le </w:t>
      </w:r>
      <w:r w:rsidR="00A3384F" w:rsidRPr="00034371">
        <w:rPr>
          <w:rFonts w:ascii="Arial" w:hAnsi="Arial" w:cs="Arial"/>
          <w:b w:val="0"/>
          <w:bCs/>
          <w:sz w:val="20"/>
        </w:rPr>
        <w:lastRenderedPageBreak/>
        <w:t>osservazioni</w:t>
      </w:r>
      <w:r w:rsidRPr="00034371">
        <w:rPr>
          <w:rFonts w:ascii="Arial" w:hAnsi="Arial" w:cs="Arial"/>
          <w:b w:val="0"/>
          <w:bCs/>
          <w:sz w:val="20"/>
        </w:rPr>
        <w:t xml:space="preserve"> e le eventuali contestazioni, nonché i rilievi mossi a seguito dei controlli effettuati comunicando, altresì, eventuali prescrizioni alle quali l'Aggiudicatario del servizio dovrà uniformarsi nei tempi stabiliti. L'Aggiudicatario del servizio non potrà addurre a giustificazione del proprio operato circostanze o fatti influenti sul servizio, se non preventivamente comunicate per iscritto all’Amministrazione.</w:t>
      </w:r>
    </w:p>
    <w:p w14:paraId="2421B715" w14:textId="645FBCF4"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4.</w:t>
      </w:r>
      <w:r w:rsidR="00250339">
        <w:rPr>
          <w:rFonts w:ascii="Arial" w:hAnsi="Arial" w:cs="Arial"/>
          <w:b w:val="0"/>
          <w:bCs/>
          <w:sz w:val="20"/>
        </w:rPr>
        <w:t xml:space="preserve"> </w:t>
      </w:r>
      <w:r w:rsidRPr="00034371">
        <w:rPr>
          <w:rFonts w:ascii="Arial" w:hAnsi="Arial" w:cs="Arial"/>
          <w:b w:val="0"/>
          <w:bCs/>
          <w:sz w:val="20"/>
        </w:rPr>
        <w:t xml:space="preserve">Su richiesta dell’Amministrazione l'Aggiudicatario del servizio sarà, inoltre, tenuto a fornire giustificazioni scritte in relazione a contestazioni e a rilievi avanzati. Sono fatte salve le disposizioni relative all’applicazione delle penali o alla risoluzione del contratto per inadempimento previste </w:t>
      </w:r>
      <w:r w:rsidR="00D63A92">
        <w:rPr>
          <w:rFonts w:ascii="Arial" w:hAnsi="Arial" w:cs="Arial"/>
          <w:b w:val="0"/>
          <w:bCs/>
          <w:sz w:val="20"/>
        </w:rPr>
        <w:t>nel</w:t>
      </w:r>
      <w:r w:rsidRPr="00034371">
        <w:rPr>
          <w:rFonts w:ascii="Arial" w:hAnsi="Arial" w:cs="Arial"/>
          <w:b w:val="0"/>
          <w:bCs/>
          <w:sz w:val="20"/>
        </w:rPr>
        <w:t xml:space="preserve"> Capitolato</w:t>
      </w:r>
      <w:r w:rsidR="00D63A92">
        <w:rPr>
          <w:rFonts w:ascii="Arial" w:hAnsi="Arial" w:cs="Arial"/>
          <w:b w:val="0"/>
          <w:bCs/>
          <w:sz w:val="20"/>
        </w:rPr>
        <w:t xml:space="preserve"> speciale</w:t>
      </w:r>
      <w:r w:rsidRPr="00034371">
        <w:rPr>
          <w:rFonts w:ascii="Arial" w:hAnsi="Arial" w:cs="Arial"/>
          <w:b w:val="0"/>
          <w:bCs/>
          <w:sz w:val="20"/>
        </w:rPr>
        <w:t>.</w:t>
      </w:r>
    </w:p>
    <w:p w14:paraId="3C796111" w14:textId="451B10F7"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 xml:space="preserve">Articolo </w:t>
      </w:r>
      <w:r w:rsidR="00D34FC2" w:rsidRPr="0009253E">
        <w:rPr>
          <w:rFonts w:ascii="Arial" w:hAnsi="Arial" w:cs="Arial"/>
          <w:sz w:val="20"/>
        </w:rPr>
        <w:t>7</w:t>
      </w:r>
      <w:r w:rsidRPr="0009253E">
        <w:rPr>
          <w:rFonts w:ascii="Arial" w:hAnsi="Arial" w:cs="Arial"/>
          <w:sz w:val="20"/>
        </w:rPr>
        <w:t xml:space="preserve"> – Tracciabilità dei flussi finanziari e clausola risolutiva espressa</w:t>
      </w:r>
    </w:p>
    <w:p w14:paraId="0406FA7D" w14:textId="79B5147A" w:rsidR="00DD572A" w:rsidRDefault="00250339" w:rsidP="00250339">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DB2DA5" w:rsidRPr="00034371">
        <w:rPr>
          <w:rFonts w:ascii="Arial" w:hAnsi="Arial" w:cs="Arial"/>
          <w:b w:val="0"/>
          <w:bCs/>
          <w:sz w:val="20"/>
        </w:rPr>
        <w:t>L’Aggiudicatario si assume l’obbligo della tracciabilità dei flussi finanziari di cui alla L. 13 agosto 2010, n. 136, pena la nullità assoluta della presente Contratto.</w:t>
      </w:r>
    </w:p>
    <w:p w14:paraId="178DAB1C" w14:textId="00B459C8" w:rsidR="00DB2DA5" w:rsidRPr="00034371" w:rsidRDefault="00250339" w:rsidP="00250339">
      <w:pPr>
        <w:pStyle w:val="Titolo2"/>
        <w:spacing w:line="478" w:lineRule="exact"/>
        <w:ind w:left="1418" w:right="2579"/>
        <w:jc w:val="both"/>
        <w:rPr>
          <w:rFonts w:ascii="Arial" w:hAnsi="Arial" w:cs="Arial"/>
          <w:b w:val="0"/>
          <w:bCs/>
          <w:sz w:val="20"/>
        </w:rPr>
      </w:pPr>
      <w:r>
        <w:rPr>
          <w:rFonts w:ascii="Arial" w:hAnsi="Arial" w:cs="Arial"/>
          <w:b w:val="0"/>
          <w:bCs/>
          <w:sz w:val="20"/>
        </w:rPr>
        <w:t xml:space="preserve">2. </w:t>
      </w:r>
      <w:r w:rsidR="00DD572A" w:rsidRPr="00DD572A">
        <w:rPr>
          <w:rFonts w:ascii="Arial" w:hAnsi="Arial" w:cs="Arial"/>
          <w:b w:val="0"/>
          <w:bCs/>
          <w:sz w:val="20"/>
        </w:rPr>
        <w:t>L’Aggiudicatario si obbliga altresì ad inserire ne</w:t>
      </w:r>
      <w:r w:rsidR="00DD572A">
        <w:rPr>
          <w:rFonts w:ascii="Arial" w:hAnsi="Arial" w:cs="Arial"/>
          <w:b w:val="0"/>
          <w:bCs/>
          <w:sz w:val="20"/>
        </w:rPr>
        <w:t>gli eventuali</w:t>
      </w:r>
      <w:r w:rsidR="00DD572A" w:rsidRPr="00DD572A">
        <w:rPr>
          <w:rFonts w:ascii="Arial" w:hAnsi="Arial" w:cs="Arial"/>
          <w:b w:val="0"/>
          <w:bCs/>
          <w:sz w:val="20"/>
        </w:rPr>
        <w:t xml:space="preserve"> contratti sottoscritti con i subappaltatori o i subcontraenti, a pena di nullità assoluta, un’apposita clausola con la quale ciascuno di essi assume gli obblighi di tracciabilità dei flussi finanziari di cui alla Legge 13 agosto 2010 n. 136.</w:t>
      </w:r>
      <w:r w:rsidR="00DB2DA5" w:rsidRPr="00034371">
        <w:rPr>
          <w:rFonts w:ascii="Arial" w:hAnsi="Arial" w:cs="Arial"/>
          <w:b w:val="0"/>
          <w:bCs/>
          <w:sz w:val="20"/>
        </w:rPr>
        <w:t xml:space="preserve"> </w:t>
      </w:r>
    </w:p>
    <w:p w14:paraId="1F142B35" w14:textId="5640F8F7" w:rsidR="00DB2DA5" w:rsidRPr="00034371" w:rsidRDefault="00DD572A" w:rsidP="00EE2CF4">
      <w:pPr>
        <w:pStyle w:val="Titolo2"/>
        <w:spacing w:line="478" w:lineRule="exact"/>
        <w:ind w:left="1418" w:right="2579"/>
        <w:jc w:val="both"/>
        <w:rPr>
          <w:rFonts w:ascii="Arial" w:hAnsi="Arial" w:cs="Arial"/>
          <w:b w:val="0"/>
          <w:bCs/>
          <w:sz w:val="20"/>
        </w:rPr>
      </w:pPr>
      <w:r>
        <w:rPr>
          <w:rFonts w:ascii="Arial" w:hAnsi="Arial" w:cs="Arial"/>
          <w:b w:val="0"/>
          <w:bCs/>
          <w:sz w:val="20"/>
        </w:rPr>
        <w:t>3</w:t>
      </w:r>
      <w:r w:rsidR="00250339">
        <w:rPr>
          <w:rFonts w:ascii="Arial" w:hAnsi="Arial" w:cs="Arial"/>
          <w:b w:val="0"/>
          <w:bCs/>
          <w:sz w:val="20"/>
        </w:rPr>
        <w:t xml:space="preserve">. </w:t>
      </w:r>
      <w:r w:rsidR="00DB2DA5" w:rsidRPr="00034371">
        <w:rPr>
          <w:rFonts w:ascii="Arial" w:hAnsi="Arial" w:cs="Arial"/>
          <w:b w:val="0"/>
          <w:bCs/>
          <w:sz w:val="20"/>
        </w:rPr>
        <w:t>Gli estremi identificativi del conto corrente dedicato, di cui all’art. 3 della L. 136/2010 sono</w:t>
      </w:r>
      <w:r w:rsidR="0018298C" w:rsidRPr="009F2B37">
        <w:rPr>
          <w:rFonts w:ascii="Arial" w:hAnsi="Arial" w:cs="Arial"/>
          <w:b w:val="0"/>
          <w:bCs/>
          <w:sz w:val="20"/>
        </w:rPr>
        <w:t>:</w:t>
      </w:r>
      <w:r w:rsidR="00327FB6" w:rsidRPr="009F2B37">
        <w:rPr>
          <w:rFonts w:ascii="Arial" w:hAnsi="Arial" w:cs="Arial"/>
          <w:b w:val="0"/>
          <w:bCs/>
          <w:sz w:val="20"/>
        </w:rPr>
        <w:t xml:space="preserve"> IBAN IT34L0101517297000070322832.</w:t>
      </w:r>
      <w:r w:rsidR="0018298C" w:rsidRPr="00B61672">
        <w:rPr>
          <w:rFonts w:ascii="Arial" w:hAnsi="Arial" w:cs="Arial"/>
          <w:b w:val="0"/>
          <w:bCs/>
          <w:sz w:val="20"/>
        </w:rPr>
        <w:t xml:space="preserve"> </w:t>
      </w:r>
    </w:p>
    <w:p w14:paraId="63CA6093" w14:textId="1CEEDF48" w:rsidR="00DB2DA5" w:rsidRPr="00034371" w:rsidRDefault="00AF0FE4" w:rsidP="00EE2CF4">
      <w:pPr>
        <w:pStyle w:val="Titolo2"/>
        <w:spacing w:line="478" w:lineRule="exact"/>
        <w:ind w:left="1418" w:right="2579"/>
        <w:jc w:val="both"/>
        <w:rPr>
          <w:rFonts w:ascii="Arial" w:hAnsi="Arial" w:cs="Arial"/>
          <w:b w:val="0"/>
          <w:bCs/>
          <w:sz w:val="20"/>
        </w:rPr>
      </w:pPr>
      <w:r>
        <w:rPr>
          <w:rFonts w:ascii="Arial" w:hAnsi="Arial" w:cs="Arial"/>
          <w:b w:val="0"/>
          <w:bCs/>
          <w:sz w:val="20"/>
        </w:rPr>
        <w:t>4</w:t>
      </w:r>
      <w:r w:rsidR="00DB2DA5" w:rsidRPr="00034371">
        <w:rPr>
          <w:rFonts w:ascii="Arial" w:hAnsi="Arial" w:cs="Arial"/>
          <w:b w:val="0"/>
          <w:bCs/>
          <w:sz w:val="20"/>
        </w:rPr>
        <w:t>.</w:t>
      </w:r>
      <w:r w:rsidR="00250339">
        <w:rPr>
          <w:rFonts w:ascii="Arial" w:hAnsi="Arial" w:cs="Arial"/>
          <w:b w:val="0"/>
          <w:bCs/>
          <w:sz w:val="20"/>
        </w:rPr>
        <w:t xml:space="preserve"> </w:t>
      </w:r>
      <w:r w:rsidR="00DB2DA5" w:rsidRPr="00034371">
        <w:rPr>
          <w:rFonts w:ascii="Arial" w:hAnsi="Arial" w:cs="Arial"/>
          <w:b w:val="0"/>
          <w:bCs/>
          <w:sz w:val="20"/>
        </w:rPr>
        <w:t xml:space="preserve">L’Aggiudicatario si obbliga a comunicare all’Amministrazione contraente le generalità ed il codice fiscale delle persone delegate ad operare sul </w:t>
      </w:r>
      <w:proofErr w:type="gramStart"/>
      <w:r w:rsidR="00DB2DA5" w:rsidRPr="00034371">
        <w:rPr>
          <w:rFonts w:ascii="Arial" w:hAnsi="Arial" w:cs="Arial"/>
          <w:b w:val="0"/>
          <w:bCs/>
          <w:sz w:val="20"/>
        </w:rPr>
        <w:t>predetto</w:t>
      </w:r>
      <w:proofErr w:type="gramEnd"/>
      <w:r w:rsidR="00DB2DA5" w:rsidRPr="00034371">
        <w:rPr>
          <w:rFonts w:ascii="Arial" w:hAnsi="Arial" w:cs="Arial"/>
          <w:b w:val="0"/>
          <w:bCs/>
          <w:sz w:val="20"/>
        </w:rPr>
        <w:t xml:space="preserve"> conto corrente, nonché ogni successiva modifica ai dati trasmessi, nei termini di cui all’art. 3, comma 7, L. 136/2010.</w:t>
      </w:r>
    </w:p>
    <w:p w14:paraId="65E7DCD0" w14:textId="6282977D" w:rsidR="00DB2DA5" w:rsidRPr="00034371" w:rsidRDefault="00AF0FE4" w:rsidP="00EE2CF4">
      <w:pPr>
        <w:pStyle w:val="Titolo2"/>
        <w:spacing w:line="478" w:lineRule="exact"/>
        <w:ind w:left="1418" w:right="2579"/>
        <w:jc w:val="both"/>
        <w:rPr>
          <w:rFonts w:ascii="Arial" w:hAnsi="Arial" w:cs="Arial"/>
          <w:b w:val="0"/>
          <w:bCs/>
          <w:sz w:val="20"/>
        </w:rPr>
      </w:pPr>
      <w:r>
        <w:rPr>
          <w:rFonts w:ascii="Arial" w:hAnsi="Arial" w:cs="Arial"/>
          <w:b w:val="0"/>
          <w:bCs/>
          <w:sz w:val="20"/>
        </w:rPr>
        <w:t>5</w:t>
      </w:r>
      <w:r w:rsidR="00DB2DA5" w:rsidRPr="00034371">
        <w:rPr>
          <w:rFonts w:ascii="Arial" w:hAnsi="Arial" w:cs="Arial"/>
          <w:b w:val="0"/>
          <w:bCs/>
          <w:sz w:val="20"/>
        </w:rPr>
        <w:t>.</w:t>
      </w:r>
      <w:r w:rsidR="00250339">
        <w:rPr>
          <w:rFonts w:ascii="Arial" w:hAnsi="Arial" w:cs="Arial"/>
          <w:b w:val="0"/>
          <w:bCs/>
          <w:sz w:val="20"/>
        </w:rPr>
        <w:t xml:space="preserve"> </w:t>
      </w:r>
      <w:r w:rsidR="00DB2DA5" w:rsidRPr="00034371">
        <w:rPr>
          <w:rFonts w:ascii="Arial" w:hAnsi="Arial" w:cs="Arial"/>
          <w:b w:val="0"/>
          <w:bCs/>
          <w:sz w:val="20"/>
        </w:rPr>
        <w:t xml:space="preserve">Qualora le transazioni inerenti </w:t>
      </w:r>
      <w:r w:rsidR="005506E4" w:rsidRPr="00034371">
        <w:rPr>
          <w:rFonts w:ascii="Arial" w:hAnsi="Arial" w:cs="Arial"/>
          <w:b w:val="0"/>
          <w:bCs/>
          <w:sz w:val="20"/>
        </w:rPr>
        <w:t>al</w:t>
      </w:r>
      <w:r w:rsidR="00DB2DA5" w:rsidRPr="00034371">
        <w:rPr>
          <w:rFonts w:ascii="Arial" w:hAnsi="Arial" w:cs="Arial"/>
          <w:b w:val="0"/>
          <w:bCs/>
          <w:sz w:val="20"/>
        </w:rPr>
        <w:t xml:space="preserve"> presente contratto siano eseguite senza avvalersi del bonifico bancario ovvero di altri strumenti idonei a consentire la </w:t>
      </w:r>
      <w:r w:rsidR="00DB2DA5" w:rsidRPr="00034371">
        <w:rPr>
          <w:rFonts w:ascii="Arial" w:hAnsi="Arial" w:cs="Arial"/>
          <w:b w:val="0"/>
          <w:bCs/>
          <w:sz w:val="20"/>
        </w:rPr>
        <w:lastRenderedPageBreak/>
        <w:t>piena tracciabilità, il presente Contratto è risolto di diritto, secondo quanto previsto dall’art. 3, comma 9 bis, della L. 136/2010.</w:t>
      </w:r>
    </w:p>
    <w:p w14:paraId="0B0F099B" w14:textId="116ED064" w:rsidR="00DB2DA5" w:rsidRPr="00034371" w:rsidRDefault="00AF0FE4" w:rsidP="00EE2CF4">
      <w:pPr>
        <w:pStyle w:val="Titolo2"/>
        <w:spacing w:line="478" w:lineRule="exact"/>
        <w:ind w:left="1418" w:right="2579"/>
        <w:jc w:val="both"/>
        <w:rPr>
          <w:rFonts w:ascii="Arial" w:hAnsi="Arial" w:cs="Arial"/>
          <w:b w:val="0"/>
          <w:bCs/>
          <w:sz w:val="20"/>
        </w:rPr>
      </w:pPr>
      <w:r>
        <w:rPr>
          <w:rFonts w:ascii="Arial" w:hAnsi="Arial" w:cs="Arial"/>
          <w:b w:val="0"/>
          <w:bCs/>
          <w:sz w:val="20"/>
        </w:rPr>
        <w:t>6</w:t>
      </w:r>
      <w:r w:rsidR="00DB2DA5" w:rsidRPr="00034371">
        <w:rPr>
          <w:rFonts w:ascii="Arial" w:hAnsi="Arial" w:cs="Arial"/>
          <w:b w:val="0"/>
          <w:bCs/>
          <w:sz w:val="20"/>
        </w:rPr>
        <w:t>.</w:t>
      </w:r>
      <w:r w:rsidR="00250339">
        <w:rPr>
          <w:rFonts w:ascii="Arial" w:hAnsi="Arial" w:cs="Arial"/>
          <w:b w:val="0"/>
          <w:bCs/>
          <w:sz w:val="20"/>
        </w:rPr>
        <w:t xml:space="preserve"> </w:t>
      </w:r>
      <w:r w:rsidR="00DB2DA5" w:rsidRPr="00034371">
        <w:rPr>
          <w:rFonts w:ascii="Arial" w:hAnsi="Arial" w:cs="Arial"/>
          <w:b w:val="0"/>
          <w:bCs/>
          <w:sz w:val="20"/>
        </w:rPr>
        <w:t>Per tutto quanto non espressamente previsto, restano ferme le disposizioni di cui all’art. 3 della L. 13 agosto 2010, n. 136.</w:t>
      </w:r>
    </w:p>
    <w:p w14:paraId="5AF04451" w14:textId="12B2ADF8"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 xml:space="preserve">Articolo </w:t>
      </w:r>
      <w:r w:rsidR="00D34FC2" w:rsidRPr="0009253E">
        <w:rPr>
          <w:rFonts w:ascii="Arial" w:hAnsi="Arial" w:cs="Arial"/>
          <w:sz w:val="20"/>
        </w:rPr>
        <w:t>8</w:t>
      </w:r>
      <w:r w:rsidRPr="0009253E">
        <w:rPr>
          <w:rFonts w:ascii="Arial" w:hAnsi="Arial" w:cs="Arial"/>
          <w:sz w:val="20"/>
        </w:rPr>
        <w:t xml:space="preserve"> – Trasparenza</w:t>
      </w:r>
    </w:p>
    <w:p w14:paraId="4E79BC6E" w14:textId="3F301A3C" w:rsidR="00DB2DA5" w:rsidRPr="009F2B37"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1.</w:t>
      </w:r>
      <w:r w:rsidR="00250339">
        <w:rPr>
          <w:rFonts w:ascii="Arial" w:hAnsi="Arial" w:cs="Arial"/>
          <w:b w:val="0"/>
          <w:bCs/>
          <w:sz w:val="20"/>
        </w:rPr>
        <w:t xml:space="preserve"> </w:t>
      </w:r>
      <w:r w:rsidRPr="009F2B37">
        <w:rPr>
          <w:rFonts w:ascii="Arial" w:hAnsi="Arial" w:cs="Arial"/>
          <w:b w:val="0"/>
          <w:bCs/>
          <w:sz w:val="20"/>
        </w:rPr>
        <w:t xml:space="preserve">L’Aggiudicatario espressamente ed irrevocabilmente: </w:t>
      </w:r>
    </w:p>
    <w:p w14:paraId="2F3E9C1B" w14:textId="6CF70412" w:rsidR="00DB2DA5" w:rsidRPr="009F2B37" w:rsidRDefault="00DB2DA5" w:rsidP="00EE2CF4">
      <w:pPr>
        <w:pStyle w:val="Titolo2"/>
        <w:spacing w:line="478" w:lineRule="exact"/>
        <w:ind w:left="1418" w:right="2579"/>
        <w:jc w:val="both"/>
        <w:rPr>
          <w:rFonts w:ascii="Arial" w:hAnsi="Arial" w:cs="Arial"/>
          <w:b w:val="0"/>
          <w:bCs/>
          <w:sz w:val="20"/>
        </w:rPr>
      </w:pPr>
      <w:r w:rsidRPr="009F2B37">
        <w:rPr>
          <w:rFonts w:ascii="Arial" w:hAnsi="Arial" w:cs="Arial"/>
          <w:b w:val="0"/>
          <w:bCs/>
          <w:sz w:val="20"/>
        </w:rPr>
        <w:t>a</w:t>
      </w:r>
      <w:r w:rsidR="00E22822">
        <w:rPr>
          <w:rFonts w:ascii="Arial" w:hAnsi="Arial" w:cs="Arial"/>
          <w:b w:val="0"/>
          <w:bCs/>
          <w:sz w:val="20"/>
        </w:rPr>
        <w:t>)</w:t>
      </w:r>
      <w:r w:rsidR="00E22822" w:rsidRPr="009F2B37">
        <w:rPr>
          <w:rFonts w:ascii="Arial" w:hAnsi="Arial" w:cs="Arial"/>
          <w:b w:val="0"/>
          <w:bCs/>
          <w:sz w:val="20"/>
        </w:rPr>
        <w:t xml:space="preserve"> </w:t>
      </w:r>
      <w:r w:rsidRPr="009F2B37">
        <w:rPr>
          <w:rFonts w:ascii="Arial" w:hAnsi="Arial" w:cs="Arial"/>
          <w:b w:val="0"/>
          <w:bCs/>
          <w:sz w:val="20"/>
        </w:rPr>
        <w:t xml:space="preserve">dichiara che non vi è stata mediazione o altra opera di terzi per la conclusione del presente contratto; </w:t>
      </w:r>
    </w:p>
    <w:p w14:paraId="0FF790FA" w14:textId="65A8C3BC" w:rsidR="00DB2DA5" w:rsidRPr="009F2B37" w:rsidRDefault="00DB2DA5" w:rsidP="00EE2CF4">
      <w:pPr>
        <w:pStyle w:val="Titolo2"/>
        <w:spacing w:line="478" w:lineRule="exact"/>
        <w:ind w:left="1418" w:right="2579"/>
        <w:jc w:val="both"/>
        <w:rPr>
          <w:rFonts w:ascii="Arial" w:hAnsi="Arial" w:cs="Arial"/>
          <w:b w:val="0"/>
          <w:bCs/>
          <w:sz w:val="20"/>
        </w:rPr>
      </w:pPr>
      <w:r w:rsidRPr="009F2B37">
        <w:rPr>
          <w:rFonts w:ascii="Arial" w:hAnsi="Arial" w:cs="Arial"/>
          <w:b w:val="0"/>
          <w:bCs/>
          <w:sz w:val="20"/>
        </w:rPr>
        <w:t>b</w:t>
      </w:r>
      <w:r w:rsidR="00E22822">
        <w:rPr>
          <w:rFonts w:ascii="Arial" w:hAnsi="Arial" w:cs="Arial"/>
          <w:b w:val="0"/>
          <w:bCs/>
          <w:sz w:val="20"/>
        </w:rPr>
        <w:t xml:space="preserve">) </w:t>
      </w:r>
      <w:r w:rsidRPr="009F2B37">
        <w:rPr>
          <w:rFonts w:ascii="Arial" w:hAnsi="Arial" w:cs="Arial"/>
          <w:b w:val="0"/>
          <w:bCs/>
          <w:sz w:val="20"/>
        </w:rPr>
        <w:t xml:space="preserve">dichiara di non aver corrisposto né promesso di corrispondere ad alcuno, direttamente o attraverso terzi, ivi comprese le imprese collegate o controllate, somme di denaro o </w:t>
      </w:r>
      <w:r w:rsidR="0009253E" w:rsidRPr="009F2B37">
        <w:rPr>
          <w:rFonts w:ascii="Arial" w:hAnsi="Arial" w:cs="Arial"/>
          <w:b w:val="0"/>
          <w:bCs/>
          <w:sz w:val="20"/>
        </w:rPr>
        <w:t>altre</w:t>
      </w:r>
      <w:r w:rsidRPr="009F2B37">
        <w:rPr>
          <w:rFonts w:ascii="Arial" w:hAnsi="Arial" w:cs="Arial"/>
          <w:b w:val="0"/>
          <w:bCs/>
          <w:sz w:val="20"/>
        </w:rPr>
        <w:t xml:space="preserve"> utilità a titolo di intermediazione o simili, comunque volte a facilitare la conclusione del presente contratto; </w:t>
      </w:r>
    </w:p>
    <w:p w14:paraId="27818024" w14:textId="34B90C25" w:rsidR="00DB2DA5" w:rsidRPr="009F2B37" w:rsidRDefault="00DB2DA5" w:rsidP="00EE2CF4">
      <w:pPr>
        <w:pStyle w:val="Titolo2"/>
        <w:spacing w:line="478" w:lineRule="exact"/>
        <w:ind w:left="1418" w:right="2579"/>
        <w:jc w:val="both"/>
        <w:rPr>
          <w:rFonts w:ascii="Arial" w:hAnsi="Arial" w:cs="Arial"/>
          <w:b w:val="0"/>
          <w:bCs/>
          <w:sz w:val="20"/>
        </w:rPr>
      </w:pPr>
      <w:r w:rsidRPr="009F2B37">
        <w:rPr>
          <w:rFonts w:ascii="Arial" w:hAnsi="Arial" w:cs="Arial"/>
          <w:b w:val="0"/>
          <w:bCs/>
          <w:sz w:val="20"/>
        </w:rPr>
        <w:t>c</w:t>
      </w:r>
      <w:r w:rsidR="00E22822">
        <w:rPr>
          <w:rFonts w:ascii="Arial" w:hAnsi="Arial" w:cs="Arial"/>
          <w:b w:val="0"/>
          <w:bCs/>
          <w:sz w:val="20"/>
        </w:rPr>
        <w:t>)</w:t>
      </w:r>
      <w:r w:rsidR="00E22822" w:rsidRPr="009F2B37">
        <w:rPr>
          <w:rFonts w:ascii="Arial" w:hAnsi="Arial" w:cs="Arial"/>
          <w:b w:val="0"/>
          <w:bCs/>
          <w:sz w:val="20"/>
        </w:rPr>
        <w:t xml:space="preserve"> </w:t>
      </w:r>
      <w:r w:rsidRPr="009F2B37">
        <w:rPr>
          <w:rFonts w:ascii="Arial" w:hAnsi="Arial" w:cs="Arial"/>
          <w:b w:val="0"/>
          <w:bCs/>
          <w:sz w:val="20"/>
        </w:rPr>
        <w:t>si obbliga a non versare ad alcuno, a nessun titolo, somme di danaro o altr</w:t>
      </w:r>
      <w:r w:rsidR="006D26A4">
        <w:rPr>
          <w:rFonts w:ascii="Arial" w:hAnsi="Arial" w:cs="Arial"/>
          <w:b w:val="0"/>
          <w:bCs/>
          <w:sz w:val="20"/>
        </w:rPr>
        <w:t>e</w:t>
      </w:r>
      <w:r w:rsidRPr="009F2B37">
        <w:rPr>
          <w:rFonts w:ascii="Arial" w:hAnsi="Arial" w:cs="Arial"/>
          <w:b w:val="0"/>
          <w:bCs/>
          <w:sz w:val="20"/>
        </w:rPr>
        <w:t xml:space="preserve"> utilità finalizzate a facilitare e/o a rendere meno onerosa l’esecuzione e/o la gestione del presente contratto rispetto agli obblighi con esso assunti, né a compiere azioni comunque volte agli stessi fini. </w:t>
      </w:r>
    </w:p>
    <w:p w14:paraId="2E1DBD32" w14:textId="33822015" w:rsidR="00DB2DA5" w:rsidRPr="00034371" w:rsidRDefault="00DB2DA5" w:rsidP="00EE2CF4">
      <w:pPr>
        <w:pStyle w:val="Titolo2"/>
        <w:spacing w:line="478" w:lineRule="exact"/>
        <w:ind w:left="1418" w:right="2579"/>
        <w:jc w:val="both"/>
        <w:rPr>
          <w:rFonts w:ascii="Arial" w:hAnsi="Arial" w:cs="Arial"/>
          <w:b w:val="0"/>
          <w:bCs/>
          <w:sz w:val="20"/>
        </w:rPr>
      </w:pPr>
      <w:r w:rsidRPr="009F2B37">
        <w:rPr>
          <w:rFonts w:ascii="Arial" w:hAnsi="Arial" w:cs="Arial"/>
          <w:b w:val="0"/>
          <w:bCs/>
          <w:sz w:val="20"/>
        </w:rPr>
        <w:t>2.</w:t>
      </w:r>
      <w:r w:rsidR="00250339">
        <w:rPr>
          <w:rFonts w:ascii="Arial" w:hAnsi="Arial" w:cs="Arial"/>
          <w:b w:val="0"/>
          <w:bCs/>
          <w:sz w:val="20"/>
        </w:rPr>
        <w:t xml:space="preserve"> </w:t>
      </w:r>
      <w:r w:rsidRPr="009F2B37">
        <w:rPr>
          <w:rFonts w:ascii="Arial" w:hAnsi="Arial" w:cs="Arial"/>
          <w:b w:val="0"/>
          <w:bCs/>
          <w:sz w:val="20"/>
        </w:rPr>
        <w:t>Qualora non risulti conforme al vero anche una sola delle dichiarazioni rese ai sensi del precedente comma, ovvero l’Aggiudicatario non rispetti gli impegni e</w:t>
      </w:r>
      <w:r w:rsidRPr="00034371">
        <w:rPr>
          <w:rFonts w:ascii="Arial" w:hAnsi="Arial" w:cs="Arial"/>
          <w:b w:val="0"/>
          <w:bCs/>
          <w:sz w:val="20"/>
        </w:rPr>
        <w:t xml:space="preserve"> gli obblighi ivi assunti per tutta la durata del presente contratto, lo stesso si intende risolto di diritto ai sensi e per gli effetti dell’articolo 1456 Cod. </w:t>
      </w:r>
      <w:proofErr w:type="spellStart"/>
      <w:r w:rsidRPr="00034371">
        <w:rPr>
          <w:rFonts w:ascii="Arial" w:hAnsi="Arial" w:cs="Arial"/>
          <w:b w:val="0"/>
          <w:bCs/>
          <w:sz w:val="20"/>
        </w:rPr>
        <w:t>Civ</w:t>
      </w:r>
      <w:proofErr w:type="spellEnd"/>
      <w:r w:rsidRPr="00034371">
        <w:rPr>
          <w:rFonts w:ascii="Arial" w:hAnsi="Arial" w:cs="Arial"/>
          <w:b w:val="0"/>
          <w:bCs/>
          <w:sz w:val="20"/>
        </w:rPr>
        <w:t>., per fatto e colpa dell’Aggiudicatario, che è conseguentemente tenuto al risarcimento di tutti i danni derivanti dalla risoluzione.</w:t>
      </w:r>
    </w:p>
    <w:p w14:paraId="45EFF204" w14:textId="2F29B795"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3.</w:t>
      </w:r>
      <w:r w:rsidR="00250339">
        <w:rPr>
          <w:rFonts w:ascii="Arial" w:hAnsi="Arial" w:cs="Arial"/>
          <w:b w:val="0"/>
          <w:bCs/>
          <w:sz w:val="20"/>
        </w:rPr>
        <w:t xml:space="preserve"> </w:t>
      </w:r>
      <w:r w:rsidRPr="00034371">
        <w:rPr>
          <w:rFonts w:ascii="Arial" w:hAnsi="Arial" w:cs="Arial"/>
          <w:b w:val="0"/>
          <w:bCs/>
          <w:sz w:val="20"/>
        </w:rPr>
        <w:t>L’Amministrazione procederà, ai sensi dell’art. 2</w:t>
      </w:r>
      <w:r w:rsidR="00AF0FE4">
        <w:rPr>
          <w:rFonts w:ascii="Arial" w:hAnsi="Arial" w:cs="Arial"/>
          <w:b w:val="0"/>
          <w:bCs/>
          <w:sz w:val="20"/>
        </w:rPr>
        <w:t>8</w:t>
      </w:r>
      <w:r w:rsidRPr="00034371">
        <w:rPr>
          <w:rFonts w:ascii="Arial" w:hAnsi="Arial" w:cs="Arial"/>
          <w:b w:val="0"/>
          <w:bCs/>
          <w:sz w:val="20"/>
        </w:rPr>
        <w:t xml:space="preserve"> del </w:t>
      </w:r>
      <w:proofErr w:type="spellStart"/>
      <w:r w:rsidRPr="00034371">
        <w:rPr>
          <w:rFonts w:ascii="Arial" w:hAnsi="Arial" w:cs="Arial"/>
          <w:b w:val="0"/>
          <w:bCs/>
          <w:sz w:val="20"/>
        </w:rPr>
        <w:t>D.Lgs.</w:t>
      </w:r>
      <w:proofErr w:type="spellEnd"/>
      <w:r w:rsidRPr="00034371">
        <w:rPr>
          <w:rFonts w:ascii="Arial" w:hAnsi="Arial" w:cs="Arial"/>
          <w:b w:val="0"/>
          <w:bCs/>
          <w:sz w:val="20"/>
        </w:rPr>
        <w:t xml:space="preserve"> </w:t>
      </w:r>
      <w:r w:rsidR="008A31BB">
        <w:rPr>
          <w:rFonts w:ascii="Arial" w:hAnsi="Arial" w:cs="Arial"/>
          <w:b w:val="0"/>
          <w:bCs/>
          <w:sz w:val="20"/>
        </w:rPr>
        <w:t>36</w:t>
      </w:r>
      <w:r w:rsidRPr="00034371">
        <w:rPr>
          <w:rFonts w:ascii="Arial" w:hAnsi="Arial" w:cs="Arial"/>
          <w:b w:val="0"/>
          <w:bCs/>
          <w:sz w:val="20"/>
        </w:rPr>
        <w:t>/20</w:t>
      </w:r>
      <w:r w:rsidR="008A31BB">
        <w:rPr>
          <w:rFonts w:ascii="Arial" w:hAnsi="Arial" w:cs="Arial"/>
          <w:b w:val="0"/>
          <w:bCs/>
          <w:sz w:val="20"/>
        </w:rPr>
        <w:t>23</w:t>
      </w:r>
      <w:r w:rsidRPr="00034371">
        <w:rPr>
          <w:rFonts w:ascii="Arial" w:hAnsi="Arial" w:cs="Arial"/>
          <w:b w:val="0"/>
          <w:bCs/>
          <w:sz w:val="20"/>
        </w:rPr>
        <w:t xml:space="preserve">, a pubblicare nella sezione “Amministrazione trasparente” di cui </w:t>
      </w:r>
      <w:proofErr w:type="spellStart"/>
      <w:r w:rsidRPr="00034371">
        <w:rPr>
          <w:rFonts w:ascii="Arial" w:hAnsi="Arial" w:cs="Arial"/>
          <w:b w:val="0"/>
          <w:bCs/>
          <w:sz w:val="20"/>
        </w:rPr>
        <w:t>D.Lgs.</w:t>
      </w:r>
      <w:proofErr w:type="spellEnd"/>
      <w:r w:rsidRPr="00034371">
        <w:rPr>
          <w:rFonts w:ascii="Arial" w:hAnsi="Arial" w:cs="Arial"/>
          <w:b w:val="0"/>
          <w:bCs/>
          <w:sz w:val="20"/>
        </w:rPr>
        <w:t xml:space="preserve"> n.33/2013 del sito istituzionale i resoconti della gestione finanziaria al termine </w:t>
      </w:r>
      <w:r w:rsidRPr="00034371">
        <w:rPr>
          <w:rFonts w:ascii="Arial" w:hAnsi="Arial" w:cs="Arial"/>
          <w:b w:val="0"/>
          <w:bCs/>
          <w:sz w:val="20"/>
        </w:rPr>
        <w:lastRenderedPageBreak/>
        <w:t>dell’esecuzione del presente contratto.</w:t>
      </w:r>
    </w:p>
    <w:p w14:paraId="21246EE7" w14:textId="3DBF3FEA"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 xml:space="preserve">Articolo </w:t>
      </w:r>
      <w:r w:rsidR="00D34FC2" w:rsidRPr="0009253E">
        <w:rPr>
          <w:rFonts w:ascii="Arial" w:hAnsi="Arial" w:cs="Arial"/>
          <w:sz w:val="20"/>
        </w:rPr>
        <w:t>9</w:t>
      </w:r>
      <w:r w:rsidRPr="0009253E">
        <w:rPr>
          <w:rFonts w:ascii="Arial" w:hAnsi="Arial" w:cs="Arial"/>
          <w:sz w:val="20"/>
        </w:rPr>
        <w:t xml:space="preserve"> – Risoluzione</w:t>
      </w:r>
    </w:p>
    <w:p w14:paraId="4AC4618F" w14:textId="0A77DB4E" w:rsidR="008A31BB" w:rsidRPr="008A31BB" w:rsidRDefault="00DB2DA5" w:rsidP="00A0165D">
      <w:pPr>
        <w:pStyle w:val="Titolo2"/>
        <w:spacing w:line="478" w:lineRule="exact"/>
        <w:ind w:left="1418" w:right="2579"/>
        <w:jc w:val="both"/>
        <w:rPr>
          <w:rFonts w:ascii="Arial" w:hAnsi="Arial" w:cs="Arial"/>
          <w:b w:val="0"/>
          <w:bCs/>
          <w:sz w:val="20"/>
        </w:rPr>
      </w:pPr>
      <w:r w:rsidRPr="00034371">
        <w:rPr>
          <w:rFonts w:ascii="Arial" w:hAnsi="Arial" w:cs="Arial"/>
          <w:b w:val="0"/>
          <w:bCs/>
          <w:sz w:val="20"/>
        </w:rPr>
        <w:t>1.</w:t>
      </w:r>
      <w:r w:rsidR="00250339">
        <w:rPr>
          <w:rFonts w:ascii="Arial" w:hAnsi="Arial" w:cs="Arial"/>
          <w:b w:val="0"/>
          <w:bCs/>
          <w:sz w:val="20"/>
        </w:rPr>
        <w:t xml:space="preserve"> </w:t>
      </w:r>
      <w:r w:rsidR="008A31BB" w:rsidRPr="008A31BB">
        <w:rPr>
          <w:rFonts w:ascii="Arial" w:hAnsi="Arial" w:cs="Arial"/>
          <w:b w:val="0"/>
          <w:bCs/>
          <w:sz w:val="20"/>
        </w:rPr>
        <w:t xml:space="preserve">Fatti salvi tutti i casi di risoluzione espressamente stabiliti dall’art. 122 del </w:t>
      </w:r>
      <w:r w:rsidR="00824429" w:rsidRPr="008A31BB">
        <w:rPr>
          <w:rFonts w:ascii="Arial" w:hAnsi="Arial" w:cs="Arial"/>
          <w:b w:val="0"/>
          <w:bCs/>
          <w:sz w:val="20"/>
        </w:rPr>
        <w:t>d.lgs.</w:t>
      </w:r>
      <w:r w:rsidR="008A31BB" w:rsidRPr="008A31BB">
        <w:rPr>
          <w:rFonts w:ascii="Arial" w:hAnsi="Arial" w:cs="Arial"/>
          <w:b w:val="0"/>
          <w:bCs/>
          <w:sz w:val="20"/>
        </w:rPr>
        <w:t xml:space="preserve"> 31 marzo 2023, n. 36, in quanto compatibili, costituiscono ipotesi di grave inadempimento, ai fini del comma 3 del medesimo articolo, le seguenti circostanze:</w:t>
      </w:r>
    </w:p>
    <w:p w14:paraId="6ADF8310" w14:textId="4919E389" w:rsidR="008A31BB" w:rsidRPr="008A31BB" w:rsidRDefault="008A31BB" w:rsidP="00EE2CF4">
      <w:pPr>
        <w:pStyle w:val="Titolo2"/>
        <w:spacing w:line="478" w:lineRule="exact"/>
        <w:ind w:left="1418" w:right="2579"/>
        <w:jc w:val="both"/>
        <w:rPr>
          <w:rFonts w:ascii="Arial" w:hAnsi="Arial" w:cs="Arial"/>
          <w:b w:val="0"/>
          <w:bCs/>
          <w:sz w:val="20"/>
        </w:rPr>
      </w:pPr>
      <w:r w:rsidRPr="008A31BB">
        <w:rPr>
          <w:rFonts w:ascii="Arial" w:hAnsi="Arial" w:cs="Arial"/>
          <w:b w:val="0"/>
          <w:bCs/>
          <w:sz w:val="20"/>
        </w:rPr>
        <w:t>a)</w:t>
      </w:r>
      <w:r w:rsidR="006D26A4">
        <w:rPr>
          <w:rFonts w:ascii="Arial" w:hAnsi="Arial" w:cs="Arial"/>
          <w:b w:val="0"/>
          <w:bCs/>
          <w:sz w:val="20"/>
        </w:rPr>
        <w:t xml:space="preserve"> </w:t>
      </w:r>
      <w:r w:rsidRPr="008A31BB">
        <w:rPr>
          <w:rFonts w:ascii="Arial" w:hAnsi="Arial" w:cs="Arial"/>
          <w:b w:val="0"/>
          <w:bCs/>
          <w:sz w:val="20"/>
        </w:rPr>
        <w:t>la riduzione del numero degli sportelli rispetto a quelli richiesti in sede di gara;</w:t>
      </w:r>
    </w:p>
    <w:p w14:paraId="1BB3EE08" w14:textId="34CA61F6" w:rsidR="008A31BB" w:rsidRPr="008A31BB" w:rsidRDefault="008A31BB" w:rsidP="00EE2CF4">
      <w:pPr>
        <w:pStyle w:val="Titolo2"/>
        <w:spacing w:line="478" w:lineRule="exact"/>
        <w:ind w:left="1418" w:right="2579"/>
        <w:jc w:val="both"/>
        <w:rPr>
          <w:rFonts w:ascii="Arial" w:hAnsi="Arial" w:cs="Arial"/>
          <w:b w:val="0"/>
          <w:bCs/>
          <w:sz w:val="20"/>
        </w:rPr>
      </w:pPr>
      <w:r w:rsidRPr="008A31BB">
        <w:rPr>
          <w:rFonts w:ascii="Arial" w:hAnsi="Arial" w:cs="Arial"/>
          <w:b w:val="0"/>
          <w:bCs/>
          <w:sz w:val="20"/>
        </w:rPr>
        <w:t>b)</w:t>
      </w:r>
      <w:r w:rsidR="00D35841">
        <w:rPr>
          <w:rFonts w:ascii="Arial" w:hAnsi="Arial" w:cs="Arial"/>
          <w:b w:val="0"/>
          <w:bCs/>
          <w:sz w:val="20"/>
        </w:rPr>
        <w:t xml:space="preserve"> </w:t>
      </w:r>
      <w:r w:rsidRPr="008A31BB">
        <w:rPr>
          <w:rFonts w:ascii="Arial" w:hAnsi="Arial" w:cs="Arial"/>
          <w:b w:val="0"/>
          <w:bCs/>
          <w:sz w:val="20"/>
        </w:rPr>
        <w:t>la violazione delle disposizioni previste dalle disposizioni in materia di contabilità, dalle leggi, dai regolamenti e dagli atti aventi in genere valore normati</w:t>
      </w:r>
      <w:r>
        <w:rPr>
          <w:rFonts w:ascii="Arial" w:hAnsi="Arial" w:cs="Arial"/>
          <w:b w:val="0"/>
          <w:bCs/>
          <w:sz w:val="20"/>
        </w:rPr>
        <w:t>vo n</w:t>
      </w:r>
      <w:r w:rsidRPr="008A31BB">
        <w:rPr>
          <w:rFonts w:ascii="Arial" w:hAnsi="Arial" w:cs="Arial"/>
          <w:b w:val="0"/>
          <w:bCs/>
          <w:sz w:val="20"/>
        </w:rPr>
        <w:t>ell’esercizio dei servizi di tesoreria;</w:t>
      </w:r>
    </w:p>
    <w:p w14:paraId="60BF6E10" w14:textId="15AC8B24" w:rsidR="008A31BB" w:rsidRPr="008A31BB" w:rsidRDefault="008A31BB" w:rsidP="00EE2CF4">
      <w:pPr>
        <w:pStyle w:val="Titolo2"/>
        <w:spacing w:line="478" w:lineRule="exact"/>
        <w:ind w:left="1418" w:right="2579"/>
        <w:jc w:val="both"/>
        <w:rPr>
          <w:rFonts w:ascii="Arial" w:hAnsi="Arial" w:cs="Arial"/>
          <w:b w:val="0"/>
          <w:bCs/>
          <w:sz w:val="20"/>
        </w:rPr>
      </w:pPr>
      <w:r w:rsidRPr="008A31BB">
        <w:rPr>
          <w:rFonts w:ascii="Arial" w:hAnsi="Arial" w:cs="Arial"/>
          <w:b w:val="0"/>
          <w:bCs/>
          <w:sz w:val="20"/>
        </w:rPr>
        <w:t>c)</w:t>
      </w:r>
      <w:r w:rsidR="00D35841">
        <w:rPr>
          <w:rFonts w:ascii="Arial" w:hAnsi="Arial" w:cs="Arial"/>
          <w:b w:val="0"/>
          <w:bCs/>
          <w:sz w:val="20"/>
        </w:rPr>
        <w:t xml:space="preserve"> </w:t>
      </w:r>
      <w:r w:rsidRPr="008A31BB">
        <w:rPr>
          <w:rFonts w:ascii="Arial" w:hAnsi="Arial" w:cs="Arial"/>
          <w:b w:val="0"/>
          <w:bCs/>
          <w:sz w:val="20"/>
        </w:rPr>
        <w:t>mancato rispetto degli obblighi relativi alla riservatezza richiamati nel Contratto;</w:t>
      </w:r>
    </w:p>
    <w:p w14:paraId="2AEE4EC1" w14:textId="3CBEAFDC" w:rsidR="008A31BB" w:rsidRPr="008A31BB" w:rsidRDefault="008A31BB" w:rsidP="00EE2CF4">
      <w:pPr>
        <w:pStyle w:val="Titolo2"/>
        <w:spacing w:line="478" w:lineRule="exact"/>
        <w:ind w:left="1418" w:right="2579"/>
        <w:jc w:val="both"/>
        <w:rPr>
          <w:rFonts w:ascii="Arial" w:hAnsi="Arial" w:cs="Arial"/>
          <w:b w:val="0"/>
          <w:bCs/>
          <w:sz w:val="20"/>
        </w:rPr>
      </w:pPr>
      <w:r w:rsidRPr="008A31BB">
        <w:rPr>
          <w:rFonts w:ascii="Arial" w:hAnsi="Arial" w:cs="Arial"/>
          <w:b w:val="0"/>
          <w:bCs/>
          <w:sz w:val="20"/>
        </w:rPr>
        <w:t>d)</w:t>
      </w:r>
      <w:r w:rsidR="00D35841">
        <w:rPr>
          <w:rFonts w:ascii="Arial" w:hAnsi="Arial" w:cs="Arial"/>
          <w:b w:val="0"/>
          <w:bCs/>
          <w:sz w:val="20"/>
        </w:rPr>
        <w:t xml:space="preserve"> </w:t>
      </w:r>
      <w:r w:rsidRPr="008A31BB">
        <w:rPr>
          <w:rFonts w:ascii="Arial" w:hAnsi="Arial" w:cs="Arial"/>
          <w:b w:val="0"/>
          <w:bCs/>
          <w:sz w:val="20"/>
        </w:rPr>
        <w:t>mancata osservanza delle disposizioni contenute all’articolo 38 del Capitolato speciale in ordine al divieto di cessione del contratto e di subappalto non specificato in sede di gara;</w:t>
      </w:r>
    </w:p>
    <w:p w14:paraId="13500E05" w14:textId="53ADC844" w:rsidR="008A31BB" w:rsidRPr="008A31BB" w:rsidRDefault="008A31BB" w:rsidP="00EE2CF4">
      <w:pPr>
        <w:pStyle w:val="Titolo2"/>
        <w:spacing w:line="478" w:lineRule="exact"/>
        <w:ind w:left="1418" w:right="2579"/>
        <w:jc w:val="both"/>
        <w:rPr>
          <w:rFonts w:ascii="Arial" w:hAnsi="Arial" w:cs="Arial"/>
          <w:b w:val="0"/>
          <w:bCs/>
          <w:sz w:val="20"/>
        </w:rPr>
      </w:pPr>
      <w:r w:rsidRPr="008A31BB">
        <w:rPr>
          <w:rFonts w:ascii="Arial" w:hAnsi="Arial" w:cs="Arial"/>
          <w:b w:val="0"/>
          <w:bCs/>
          <w:sz w:val="20"/>
        </w:rPr>
        <w:t>e)</w:t>
      </w:r>
      <w:r w:rsidR="00D35841">
        <w:rPr>
          <w:rFonts w:ascii="Arial" w:hAnsi="Arial" w:cs="Arial"/>
          <w:b w:val="0"/>
          <w:bCs/>
          <w:sz w:val="20"/>
        </w:rPr>
        <w:t xml:space="preserve"> </w:t>
      </w:r>
      <w:r w:rsidRPr="008A31BB">
        <w:rPr>
          <w:rFonts w:ascii="Arial" w:hAnsi="Arial" w:cs="Arial"/>
          <w:b w:val="0"/>
          <w:bCs/>
          <w:sz w:val="20"/>
        </w:rPr>
        <w:t xml:space="preserve">mancata o ritardata effettuazione, in modo reiterato, in tutto o in parte, degli ordini di pagamento e </w:t>
      </w:r>
      <w:r w:rsidR="00483D18">
        <w:rPr>
          <w:rFonts w:ascii="Arial" w:hAnsi="Arial" w:cs="Arial"/>
          <w:b w:val="0"/>
          <w:bCs/>
          <w:sz w:val="20"/>
        </w:rPr>
        <w:t xml:space="preserve">di </w:t>
      </w:r>
      <w:r w:rsidRPr="008A31BB">
        <w:rPr>
          <w:rFonts w:ascii="Arial" w:hAnsi="Arial" w:cs="Arial"/>
          <w:b w:val="0"/>
          <w:bCs/>
          <w:sz w:val="20"/>
        </w:rPr>
        <w:t>riscossione per cause non imputabili all</w:t>
      </w:r>
      <w:r w:rsidR="00483D18">
        <w:rPr>
          <w:rFonts w:ascii="Arial" w:hAnsi="Arial" w:cs="Arial"/>
          <w:b w:val="0"/>
          <w:bCs/>
          <w:sz w:val="20"/>
        </w:rPr>
        <w:t>’Amministrazione;</w:t>
      </w:r>
    </w:p>
    <w:p w14:paraId="0136895F" w14:textId="190D2E07" w:rsidR="008A31BB" w:rsidRDefault="008A31BB" w:rsidP="00EE2CF4">
      <w:pPr>
        <w:pStyle w:val="Titolo2"/>
        <w:spacing w:line="478" w:lineRule="exact"/>
        <w:ind w:left="1418" w:right="2579"/>
        <w:jc w:val="both"/>
        <w:rPr>
          <w:rFonts w:ascii="Arial" w:hAnsi="Arial" w:cs="Arial"/>
          <w:b w:val="0"/>
          <w:bCs/>
          <w:sz w:val="20"/>
        </w:rPr>
      </w:pPr>
      <w:r w:rsidRPr="008A31BB">
        <w:rPr>
          <w:rFonts w:ascii="Arial" w:hAnsi="Arial" w:cs="Arial"/>
          <w:b w:val="0"/>
          <w:bCs/>
          <w:sz w:val="20"/>
        </w:rPr>
        <w:t>f)</w:t>
      </w:r>
      <w:r w:rsidR="00D35841">
        <w:rPr>
          <w:rFonts w:ascii="Arial" w:hAnsi="Arial" w:cs="Arial"/>
          <w:b w:val="0"/>
          <w:bCs/>
          <w:sz w:val="20"/>
        </w:rPr>
        <w:t xml:space="preserve"> </w:t>
      </w:r>
      <w:r w:rsidRPr="008A31BB">
        <w:rPr>
          <w:rFonts w:ascii="Arial" w:hAnsi="Arial" w:cs="Arial"/>
          <w:b w:val="0"/>
          <w:bCs/>
          <w:sz w:val="20"/>
        </w:rPr>
        <w:t>qualora l’ammontare delle penali superi il 10% dell’importo contrattuale;</w:t>
      </w:r>
    </w:p>
    <w:p w14:paraId="54A445B7" w14:textId="17F12DB2" w:rsidR="00DB2DA5" w:rsidRPr="00034371" w:rsidRDefault="00E36C49" w:rsidP="00EE2CF4">
      <w:pPr>
        <w:pStyle w:val="Titolo2"/>
        <w:spacing w:line="478" w:lineRule="exact"/>
        <w:ind w:left="1418" w:right="2579"/>
        <w:jc w:val="both"/>
        <w:rPr>
          <w:rFonts w:ascii="Arial" w:hAnsi="Arial" w:cs="Arial"/>
          <w:b w:val="0"/>
          <w:bCs/>
          <w:sz w:val="20"/>
        </w:rPr>
      </w:pPr>
      <w:r>
        <w:rPr>
          <w:rFonts w:ascii="Arial" w:hAnsi="Arial" w:cs="Arial"/>
          <w:b w:val="0"/>
          <w:bCs/>
          <w:sz w:val="20"/>
        </w:rPr>
        <w:t>g</w:t>
      </w:r>
      <w:r w:rsidR="008A31BB" w:rsidRPr="008A31BB">
        <w:rPr>
          <w:rFonts w:ascii="Arial" w:hAnsi="Arial" w:cs="Arial"/>
          <w:b w:val="0"/>
          <w:bCs/>
          <w:sz w:val="20"/>
        </w:rPr>
        <w:t>)</w:t>
      </w:r>
      <w:r w:rsidR="00D35841">
        <w:rPr>
          <w:rFonts w:ascii="Arial" w:hAnsi="Arial" w:cs="Arial"/>
          <w:b w:val="0"/>
          <w:bCs/>
          <w:sz w:val="20"/>
        </w:rPr>
        <w:t xml:space="preserve"> </w:t>
      </w:r>
      <w:r w:rsidR="008A31BB" w:rsidRPr="008A31BB">
        <w:rPr>
          <w:rFonts w:ascii="Arial" w:hAnsi="Arial" w:cs="Arial"/>
          <w:b w:val="0"/>
          <w:bCs/>
          <w:sz w:val="20"/>
        </w:rPr>
        <w:t>la grave e reiterata mancata osservanza delle altre condizioni contrattuali o l’insorgere di gravi deficienze ed irregolarità nel servizio, ivi compresa l’interruzione ingiustificata del medesimo.</w:t>
      </w:r>
      <w:r w:rsidR="00701EE2">
        <w:rPr>
          <w:rFonts w:ascii="Arial" w:hAnsi="Arial" w:cs="Arial"/>
          <w:b w:val="0"/>
          <w:bCs/>
          <w:sz w:val="20"/>
        </w:rPr>
        <w:t xml:space="preserve"> </w:t>
      </w:r>
    </w:p>
    <w:p w14:paraId="3D1359A5" w14:textId="2E9D438B" w:rsidR="00DB2DA5" w:rsidRPr="00034371" w:rsidRDefault="002B0AA8" w:rsidP="00EE2CF4">
      <w:pPr>
        <w:pStyle w:val="Titolo2"/>
        <w:spacing w:line="478" w:lineRule="exact"/>
        <w:ind w:left="1418" w:right="2579"/>
        <w:jc w:val="both"/>
        <w:rPr>
          <w:rFonts w:ascii="Arial" w:hAnsi="Arial" w:cs="Arial"/>
          <w:b w:val="0"/>
          <w:bCs/>
          <w:sz w:val="20"/>
        </w:rPr>
      </w:pPr>
      <w:r>
        <w:rPr>
          <w:rFonts w:ascii="Arial" w:hAnsi="Arial" w:cs="Arial"/>
          <w:b w:val="0"/>
          <w:bCs/>
          <w:sz w:val="20"/>
        </w:rPr>
        <w:t>2</w:t>
      </w:r>
      <w:r w:rsidR="00DB2DA5" w:rsidRPr="00034371">
        <w:rPr>
          <w:rFonts w:ascii="Arial" w:hAnsi="Arial" w:cs="Arial"/>
          <w:b w:val="0"/>
          <w:bCs/>
          <w:sz w:val="20"/>
        </w:rPr>
        <w:t>.</w:t>
      </w:r>
      <w:r w:rsidR="00250339">
        <w:rPr>
          <w:rFonts w:ascii="Arial" w:hAnsi="Arial" w:cs="Arial"/>
          <w:b w:val="0"/>
          <w:bCs/>
          <w:sz w:val="20"/>
        </w:rPr>
        <w:t xml:space="preserve"> </w:t>
      </w:r>
      <w:r w:rsidR="00DB2DA5" w:rsidRPr="00034371">
        <w:rPr>
          <w:rFonts w:ascii="Arial" w:hAnsi="Arial" w:cs="Arial"/>
          <w:b w:val="0"/>
          <w:bCs/>
          <w:sz w:val="20"/>
        </w:rPr>
        <w:t>In caso di accerta</w:t>
      </w:r>
      <w:r w:rsidR="006856BD">
        <w:rPr>
          <w:rFonts w:ascii="Arial" w:hAnsi="Arial" w:cs="Arial"/>
          <w:b w:val="0"/>
          <w:bCs/>
          <w:sz w:val="20"/>
        </w:rPr>
        <w:t>mento</w:t>
      </w:r>
      <w:r w:rsidR="00DB2DA5" w:rsidRPr="00034371">
        <w:rPr>
          <w:rFonts w:ascii="Arial" w:hAnsi="Arial" w:cs="Arial"/>
          <w:b w:val="0"/>
          <w:bCs/>
          <w:sz w:val="20"/>
        </w:rPr>
        <w:t xml:space="preserve"> da parte dell’Amministrazione </w:t>
      </w:r>
      <w:r w:rsidR="006856BD">
        <w:rPr>
          <w:rFonts w:ascii="Arial" w:hAnsi="Arial" w:cs="Arial"/>
          <w:b w:val="0"/>
          <w:bCs/>
          <w:sz w:val="20"/>
        </w:rPr>
        <w:t xml:space="preserve">della violazione </w:t>
      </w:r>
      <w:r w:rsidR="00DB2DA5" w:rsidRPr="00034371">
        <w:rPr>
          <w:rFonts w:ascii="Arial" w:hAnsi="Arial" w:cs="Arial"/>
          <w:b w:val="0"/>
          <w:bCs/>
          <w:sz w:val="20"/>
        </w:rPr>
        <w:t xml:space="preserve">degli obblighi derivanti </w:t>
      </w:r>
      <w:r w:rsidR="00D20CDB" w:rsidRPr="00034371">
        <w:rPr>
          <w:rFonts w:ascii="Arial" w:hAnsi="Arial" w:cs="Arial"/>
          <w:b w:val="0"/>
          <w:bCs/>
          <w:sz w:val="20"/>
        </w:rPr>
        <w:t>dal codice</w:t>
      </w:r>
      <w:r w:rsidR="00DB2DA5" w:rsidRPr="00034371">
        <w:rPr>
          <w:rFonts w:ascii="Arial" w:hAnsi="Arial" w:cs="Arial"/>
          <w:b w:val="0"/>
          <w:bCs/>
          <w:sz w:val="20"/>
        </w:rPr>
        <w:t xml:space="preserve"> di comportamento approvato con</w:t>
      </w:r>
      <w:r w:rsidR="00D20CDB" w:rsidRPr="00D20CDB">
        <w:t xml:space="preserve"> </w:t>
      </w:r>
      <w:r w:rsidR="00D20CDB" w:rsidRPr="00D20CDB">
        <w:rPr>
          <w:rFonts w:ascii="Arial" w:hAnsi="Arial" w:cs="Arial"/>
          <w:b w:val="0"/>
          <w:bCs/>
          <w:sz w:val="20"/>
        </w:rPr>
        <w:t>Deliberazione della Giunta regionale n. 43/7 del 29.10.</w:t>
      </w:r>
      <w:r w:rsidR="00D20CDB" w:rsidRPr="00A7701F">
        <w:rPr>
          <w:rFonts w:ascii="Arial" w:hAnsi="Arial" w:cs="Arial"/>
          <w:b w:val="0"/>
          <w:bCs/>
          <w:sz w:val="20"/>
        </w:rPr>
        <w:t>2021</w:t>
      </w:r>
      <w:r w:rsidR="003D6379" w:rsidRPr="00A7701F">
        <w:rPr>
          <w:rFonts w:ascii="Arial" w:hAnsi="Arial" w:cs="Arial"/>
          <w:b w:val="0"/>
          <w:bCs/>
          <w:sz w:val="20"/>
        </w:rPr>
        <w:t xml:space="preserve"> e </w:t>
      </w:r>
      <w:proofErr w:type="spellStart"/>
      <w:r w:rsidR="003D6379" w:rsidRPr="00A7701F">
        <w:rPr>
          <w:rFonts w:ascii="Arial" w:hAnsi="Arial" w:cs="Arial"/>
          <w:b w:val="0"/>
          <w:bCs/>
          <w:sz w:val="20"/>
        </w:rPr>
        <w:t>ss.mm.ii</w:t>
      </w:r>
      <w:proofErr w:type="spellEnd"/>
      <w:r w:rsidR="003D6379" w:rsidRPr="00A7701F">
        <w:rPr>
          <w:rFonts w:ascii="Arial" w:hAnsi="Arial" w:cs="Arial"/>
          <w:b w:val="0"/>
          <w:bCs/>
          <w:sz w:val="20"/>
        </w:rPr>
        <w:t>.</w:t>
      </w:r>
      <w:r w:rsidR="00DB2DA5" w:rsidRPr="00A7701F">
        <w:rPr>
          <w:rFonts w:ascii="Arial" w:hAnsi="Arial" w:cs="Arial"/>
          <w:b w:val="0"/>
          <w:bCs/>
          <w:sz w:val="20"/>
        </w:rPr>
        <w:t>, l'Amministrazione, contesta il fatto per iscritto all'Aggiudicatario, assegnando un termine</w:t>
      </w:r>
      <w:r w:rsidR="00DB2DA5" w:rsidRPr="00034371">
        <w:rPr>
          <w:rFonts w:ascii="Arial" w:hAnsi="Arial" w:cs="Arial"/>
          <w:b w:val="0"/>
          <w:bCs/>
          <w:sz w:val="20"/>
        </w:rPr>
        <w:t xml:space="preserve"> non superiore a 10 </w:t>
      </w:r>
      <w:r w:rsidR="00DB2DA5" w:rsidRPr="00034371">
        <w:rPr>
          <w:rFonts w:ascii="Arial" w:hAnsi="Arial" w:cs="Arial"/>
          <w:b w:val="0"/>
          <w:bCs/>
          <w:sz w:val="20"/>
        </w:rPr>
        <w:lastRenderedPageBreak/>
        <w:t>(dieci) giorni per la presentazione di eventuali controdeduzioni. Ove queste non fossero presentate o risultassero non acc</w:t>
      </w:r>
      <w:r w:rsidR="006F1696" w:rsidRPr="00034371">
        <w:rPr>
          <w:rFonts w:ascii="Arial" w:hAnsi="Arial" w:cs="Arial"/>
          <w:b w:val="0"/>
          <w:bCs/>
          <w:sz w:val="20"/>
        </w:rPr>
        <w:t>o</w:t>
      </w:r>
      <w:r w:rsidR="00DB2DA5" w:rsidRPr="00034371">
        <w:rPr>
          <w:rFonts w:ascii="Arial" w:hAnsi="Arial" w:cs="Arial"/>
          <w:b w:val="0"/>
          <w:bCs/>
          <w:sz w:val="20"/>
        </w:rPr>
        <w:t>glibili, l'Amministrazione procederà alla risoluzione del contratto, fatto salvo il risarcimento dei danni.</w:t>
      </w:r>
    </w:p>
    <w:p w14:paraId="42AEFFC2" w14:textId="662D9760" w:rsidR="00DB2DA5" w:rsidRDefault="002B0AA8" w:rsidP="00E36C49">
      <w:pPr>
        <w:pStyle w:val="Titolo2"/>
        <w:spacing w:line="478" w:lineRule="exact"/>
        <w:ind w:left="1418" w:right="2579"/>
        <w:jc w:val="both"/>
        <w:rPr>
          <w:rFonts w:ascii="Arial" w:hAnsi="Arial" w:cs="Arial"/>
          <w:b w:val="0"/>
          <w:bCs/>
          <w:sz w:val="20"/>
        </w:rPr>
      </w:pPr>
      <w:r>
        <w:rPr>
          <w:rFonts w:ascii="Arial" w:hAnsi="Arial" w:cs="Arial"/>
          <w:b w:val="0"/>
          <w:bCs/>
          <w:sz w:val="20"/>
        </w:rPr>
        <w:t>3</w:t>
      </w:r>
      <w:r w:rsidR="00DB2DA5" w:rsidRPr="00034371">
        <w:rPr>
          <w:rFonts w:ascii="Arial" w:hAnsi="Arial" w:cs="Arial"/>
          <w:b w:val="0"/>
          <w:bCs/>
          <w:sz w:val="20"/>
        </w:rPr>
        <w:t>.</w:t>
      </w:r>
      <w:r w:rsidR="00250339">
        <w:rPr>
          <w:rFonts w:ascii="Arial" w:hAnsi="Arial" w:cs="Arial"/>
          <w:b w:val="0"/>
          <w:bCs/>
          <w:sz w:val="20"/>
        </w:rPr>
        <w:t xml:space="preserve"> </w:t>
      </w:r>
      <w:r w:rsidR="00DB2DA5" w:rsidRPr="00034371">
        <w:rPr>
          <w:rFonts w:ascii="Arial" w:hAnsi="Arial" w:cs="Arial"/>
          <w:b w:val="0"/>
          <w:bCs/>
          <w:sz w:val="20"/>
        </w:rPr>
        <w:t>In caso di risoluzione del presente contratto sarà pagato all</w:t>
      </w:r>
      <w:r w:rsidR="00E36C49">
        <w:rPr>
          <w:rFonts w:ascii="Arial" w:hAnsi="Arial" w:cs="Arial"/>
          <w:b w:val="0"/>
          <w:bCs/>
          <w:sz w:val="20"/>
        </w:rPr>
        <w:t>’Aggiudicatario</w:t>
      </w:r>
      <w:r w:rsidR="00DB2DA5" w:rsidRPr="00034371">
        <w:rPr>
          <w:rFonts w:ascii="Arial" w:hAnsi="Arial" w:cs="Arial"/>
          <w:b w:val="0"/>
          <w:bCs/>
          <w:sz w:val="20"/>
        </w:rPr>
        <w:t xml:space="preserve"> solamente il prezzo contrattuale per le prestazioni effettivamente rese e rendicontate, deducendo le eventuali penalità e le eventuali spese sostenute dall’Amministrazione in conseguenza della risoluzione.</w:t>
      </w:r>
    </w:p>
    <w:p w14:paraId="2A0D812D" w14:textId="42EC12CF" w:rsidR="00A54DA6" w:rsidRPr="0009253E" w:rsidRDefault="00A54DA6" w:rsidP="00EE2CF4">
      <w:pPr>
        <w:pStyle w:val="Titolo2"/>
        <w:spacing w:line="478" w:lineRule="exact"/>
        <w:ind w:left="1418" w:right="2579"/>
        <w:rPr>
          <w:rFonts w:ascii="Arial" w:hAnsi="Arial" w:cs="Arial"/>
          <w:sz w:val="20"/>
        </w:rPr>
      </w:pPr>
      <w:r w:rsidRPr="0009253E">
        <w:rPr>
          <w:rFonts w:ascii="Arial" w:hAnsi="Arial" w:cs="Arial"/>
          <w:sz w:val="20"/>
        </w:rPr>
        <w:t>Articolo 1</w:t>
      </w:r>
      <w:r w:rsidR="00D34FC2" w:rsidRPr="0009253E">
        <w:rPr>
          <w:rFonts w:ascii="Arial" w:hAnsi="Arial" w:cs="Arial"/>
          <w:sz w:val="20"/>
        </w:rPr>
        <w:t>0</w:t>
      </w:r>
      <w:r w:rsidRPr="0009253E">
        <w:rPr>
          <w:rFonts w:ascii="Arial" w:hAnsi="Arial" w:cs="Arial"/>
          <w:sz w:val="20"/>
        </w:rPr>
        <w:t xml:space="preserve"> – Recesso</w:t>
      </w:r>
    </w:p>
    <w:p w14:paraId="72A55292" w14:textId="1ED838B6" w:rsidR="00A54DA6" w:rsidRDefault="00A54DA6" w:rsidP="00250339">
      <w:pPr>
        <w:ind w:left="1418" w:right="2579" w:hanging="1418"/>
        <w:rPr>
          <w:rFonts w:ascii="Arial" w:hAnsi="Arial" w:cs="Arial"/>
          <w:bCs/>
          <w:sz w:val="20"/>
        </w:rPr>
      </w:pPr>
      <w:r>
        <w:tab/>
      </w:r>
      <w:r w:rsidRPr="00A54DA6">
        <w:rPr>
          <w:rFonts w:ascii="Arial" w:hAnsi="Arial" w:cs="Arial"/>
          <w:bCs/>
          <w:sz w:val="20"/>
        </w:rPr>
        <w:t>1</w:t>
      </w:r>
      <w:r w:rsidR="00250339">
        <w:rPr>
          <w:rFonts w:ascii="Arial" w:hAnsi="Arial" w:cs="Arial"/>
          <w:bCs/>
          <w:sz w:val="20"/>
        </w:rPr>
        <w:t>.</w:t>
      </w:r>
      <w:r>
        <w:t xml:space="preserve"> </w:t>
      </w:r>
      <w:r w:rsidR="00250339">
        <w:rPr>
          <w:rFonts w:ascii="Arial" w:hAnsi="Arial" w:cs="Arial"/>
          <w:bCs/>
          <w:sz w:val="20"/>
        </w:rPr>
        <w:t>L’Ente</w:t>
      </w:r>
      <w:r w:rsidRPr="00A54DA6">
        <w:rPr>
          <w:rFonts w:ascii="Arial" w:hAnsi="Arial" w:cs="Arial"/>
          <w:bCs/>
          <w:sz w:val="20"/>
        </w:rPr>
        <w:t xml:space="preserve"> si riserva il diritto di recedere in qualunque tempo dal contratto, qualora l</w:t>
      </w:r>
      <w:r w:rsidR="00250339">
        <w:rPr>
          <w:rFonts w:ascii="Arial" w:hAnsi="Arial" w:cs="Arial"/>
          <w:bCs/>
          <w:sz w:val="20"/>
        </w:rPr>
        <w:t>o</w:t>
      </w:r>
      <w:r w:rsidRPr="00A54DA6">
        <w:rPr>
          <w:rFonts w:ascii="Arial" w:hAnsi="Arial" w:cs="Arial"/>
          <w:bCs/>
          <w:sz w:val="20"/>
        </w:rPr>
        <w:t xml:space="preserve"> stess</w:t>
      </w:r>
      <w:r w:rsidR="00250339">
        <w:rPr>
          <w:rFonts w:ascii="Arial" w:hAnsi="Arial" w:cs="Arial"/>
          <w:bCs/>
          <w:sz w:val="20"/>
        </w:rPr>
        <w:t>o</w:t>
      </w:r>
      <w:r w:rsidRPr="00A54DA6">
        <w:rPr>
          <w:rFonts w:ascii="Arial" w:hAnsi="Arial" w:cs="Arial"/>
          <w:bCs/>
          <w:sz w:val="20"/>
        </w:rPr>
        <w:t xml:space="preserve"> ritenga l’appalto non più rispondente all’interesse pubblico.</w:t>
      </w:r>
      <w:r>
        <w:rPr>
          <w:rFonts w:ascii="Arial" w:hAnsi="Arial" w:cs="Arial"/>
          <w:bCs/>
          <w:sz w:val="20"/>
        </w:rPr>
        <w:t xml:space="preserve"> </w:t>
      </w:r>
      <w:r w:rsidRPr="00A54DA6">
        <w:rPr>
          <w:rFonts w:ascii="Arial" w:hAnsi="Arial" w:cs="Arial"/>
          <w:bCs/>
          <w:sz w:val="20"/>
        </w:rPr>
        <w:t>L’esercizio del diritto di recesso è preceduto da formale comunicazione al Tesoriere, da trasmettere con un preavviso non inferiore a 20 giorni.</w:t>
      </w:r>
      <w:r>
        <w:rPr>
          <w:rFonts w:ascii="Arial" w:hAnsi="Arial" w:cs="Arial"/>
          <w:bCs/>
          <w:sz w:val="20"/>
        </w:rPr>
        <w:t xml:space="preserve"> </w:t>
      </w:r>
      <w:r w:rsidRPr="00A54DA6">
        <w:rPr>
          <w:rFonts w:ascii="Arial" w:hAnsi="Arial" w:cs="Arial"/>
          <w:bCs/>
          <w:sz w:val="20"/>
        </w:rPr>
        <w:tab/>
      </w:r>
    </w:p>
    <w:p w14:paraId="42F9651A" w14:textId="111C0E28" w:rsidR="00A54DA6" w:rsidRPr="00A54DA6" w:rsidRDefault="00A54DA6" w:rsidP="00250339">
      <w:pPr>
        <w:ind w:left="1418" w:right="2579" w:hanging="2"/>
        <w:rPr>
          <w:rFonts w:ascii="Arial" w:hAnsi="Arial" w:cs="Arial"/>
          <w:bCs/>
          <w:sz w:val="20"/>
        </w:rPr>
      </w:pPr>
      <w:r>
        <w:rPr>
          <w:rFonts w:ascii="Arial" w:hAnsi="Arial" w:cs="Arial"/>
          <w:bCs/>
          <w:sz w:val="20"/>
        </w:rPr>
        <w:t xml:space="preserve">2 </w:t>
      </w:r>
      <w:r w:rsidRPr="00A54DA6">
        <w:rPr>
          <w:rFonts w:ascii="Arial" w:hAnsi="Arial" w:cs="Arial"/>
          <w:bCs/>
          <w:sz w:val="20"/>
        </w:rPr>
        <w:t xml:space="preserve">Ai fini della determinazione </w:t>
      </w:r>
      <w:r>
        <w:rPr>
          <w:rFonts w:ascii="Arial" w:hAnsi="Arial" w:cs="Arial"/>
          <w:bCs/>
          <w:sz w:val="20"/>
        </w:rPr>
        <w:t>dell’indennizzo</w:t>
      </w:r>
      <w:r w:rsidRPr="00A54DA6">
        <w:rPr>
          <w:rFonts w:ascii="Arial" w:hAnsi="Arial" w:cs="Arial"/>
          <w:bCs/>
          <w:sz w:val="20"/>
        </w:rPr>
        <w:t xml:space="preserve">, trova applicazione quanto previsto dal comma 1 dell’art.123 del </w:t>
      </w:r>
      <w:proofErr w:type="spellStart"/>
      <w:r w:rsidR="00250339" w:rsidRPr="00A54DA6">
        <w:rPr>
          <w:rFonts w:ascii="Arial" w:hAnsi="Arial" w:cs="Arial"/>
          <w:bCs/>
          <w:sz w:val="20"/>
        </w:rPr>
        <w:t>D.Lgs</w:t>
      </w:r>
      <w:proofErr w:type="spellEnd"/>
      <w:r w:rsidR="00250339" w:rsidRPr="00A54DA6">
        <w:rPr>
          <w:rFonts w:ascii="Arial" w:hAnsi="Arial" w:cs="Arial"/>
          <w:bCs/>
          <w:sz w:val="20"/>
        </w:rPr>
        <w:t xml:space="preserve"> 36</w:t>
      </w:r>
      <w:r w:rsidRPr="00A54DA6">
        <w:rPr>
          <w:rFonts w:ascii="Arial" w:hAnsi="Arial" w:cs="Arial"/>
          <w:bCs/>
          <w:sz w:val="20"/>
        </w:rPr>
        <w:t>/23.</w:t>
      </w:r>
    </w:p>
    <w:p w14:paraId="4E969A1B" w14:textId="418E215B"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1</w:t>
      </w:r>
      <w:r w:rsidR="00D34FC2" w:rsidRPr="0009253E">
        <w:rPr>
          <w:rFonts w:ascii="Arial" w:hAnsi="Arial" w:cs="Arial"/>
          <w:sz w:val="20"/>
        </w:rPr>
        <w:t>1</w:t>
      </w:r>
      <w:r w:rsidRPr="0009253E">
        <w:rPr>
          <w:rFonts w:ascii="Arial" w:hAnsi="Arial" w:cs="Arial"/>
          <w:sz w:val="20"/>
        </w:rPr>
        <w:t xml:space="preserve"> – condizioni economiche</w:t>
      </w:r>
    </w:p>
    <w:p w14:paraId="02A2D57B" w14:textId="4EAC45E1" w:rsidR="00DB2DA5" w:rsidRPr="00824429" w:rsidRDefault="00DB2DA5" w:rsidP="00EE2CF4">
      <w:pPr>
        <w:pStyle w:val="Titolo2"/>
        <w:spacing w:line="478" w:lineRule="exact"/>
        <w:ind w:left="1418" w:right="2579"/>
        <w:jc w:val="both"/>
        <w:rPr>
          <w:rFonts w:ascii="Arial" w:hAnsi="Arial" w:cs="Arial"/>
          <w:b w:val="0"/>
          <w:bCs/>
          <w:sz w:val="20"/>
        </w:rPr>
      </w:pPr>
      <w:r w:rsidRPr="00824429">
        <w:rPr>
          <w:rFonts w:ascii="Arial" w:hAnsi="Arial" w:cs="Arial"/>
          <w:b w:val="0"/>
          <w:bCs/>
          <w:sz w:val="20"/>
        </w:rPr>
        <w:t>1.</w:t>
      </w:r>
      <w:r w:rsidR="00250339">
        <w:rPr>
          <w:rFonts w:ascii="Arial" w:hAnsi="Arial" w:cs="Arial"/>
          <w:b w:val="0"/>
          <w:bCs/>
          <w:sz w:val="20"/>
        </w:rPr>
        <w:t xml:space="preserve"> </w:t>
      </w:r>
      <w:r w:rsidRPr="00824429">
        <w:rPr>
          <w:rFonts w:ascii="Arial" w:hAnsi="Arial" w:cs="Arial"/>
          <w:b w:val="0"/>
          <w:bCs/>
          <w:sz w:val="20"/>
        </w:rPr>
        <w:t>Le condizioni economiche sono le seguenti:</w:t>
      </w:r>
    </w:p>
    <w:p w14:paraId="3BE470BA" w14:textId="721F788E" w:rsidR="00C24D76" w:rsidRPr="00034371" w:rsidRDefault="00DB2DA5" w:rsidP="00EE2CF4">
      <w:pPr>
        <w:pStyle w:val="Titolo2"/>
        <w:spacing w:line="478" w:lineRule="exact"/>
        <w:ind w:left="1418" w:right="2579"/>
        <w:jc w:val="both"/>
        <w:rPr>
          <w:rFonts w:ascii="Arial" w:hAnsi="Arial" w:cs="Arial"/>
          <w:b w:val="0"/>
          <w:bCs/>
          <w:sz w:val="20"/>
        </w:rPr>
      </w:pPr>
      <w:r w:rsidRPr="00824429">
        <w:rPr>
          <w:rFonts w:ascii="Arial" w:hAnsi="Arial" w:cs="Arial"/>
          <w:b w:val="0"/>
          <w:bCs/>
          <w:sz w:val="20"/>
        </w:rPr>
        <w:t>a)</w:t>
      </w:r>
      <w:r w:rsidR="00E22822">
        <w:rPr>
          <w:rFonts w:ascii="Arial" w:hAnsi="Arial" w:cs="Arial"/>
          <w:b w:val="0"/>
          <w:bCs/>
          <w:sz w:val="20"/>
        </w:rPr>
        <w:t xml:space="preserve"> </w:t>
      </w:r>
      <w:r w:rsidRPr="00824429">
        <w:rPr>
          <w:rFonts w:ascii="Arial" w:hAnsi="Arial" w:cs="Arial"/>
          <w:b w:val="0"/>
          <w:bCs/>
          <w:sz w:val="20"/>
        </w:rPr>
        <w:t xml:space="preserve">Tasso creditore sulle giacenze di cassa non soggette al sistema di tesoreria unica con liquidazione trimestrale </w:t>
      </w:r>
      <w:r w:rsidR="00D810DF">
        <w:rPr>
          <w:rFonts w:ascii="Arial" w:hAnsi="Arial" w:cs="Arial"/>
          <w:b w:val="0"/>
          <w:bCs/>
          <w:sz w:val="20"/>
        </w:rPr>
        <w:t xml:space="preserve">pari al </w:t>
      </w:r>
      <w:r w:rsidR="00824429" w:rsidRPr="00824429">
        <w:rPr>
          <w:rFonts w:ascii="Arial" w:hAnsi="Arial" w:cs="Arial"/>
          <w:b w:val="0"/>
          <w:bCs/>
          <w:sz w:val="20"/>
        </w:rPr>
        <w:t>tasso di deposito presso la BCE</w:t>
      </w:r>
      <w:r w:rsidR="00D810DF">
        <w:rPr>
          <w:rFonts w:ascii="Arial" w:hAnsi="Arial" w:cs="Arial"/>
          <w:b w:val="0"/>
          <w:bCs/>
          <w:sz w:val="20"/>
        </w:rPr>
        <w:t>,</w:t>
      </w:r>
      <w:r w:rsidR="00824429" w:rsidRPr="00824429">
        <w:rPr>
          <w:rFonts w:ascii="Arial" w:hAnsi="Arial" w:cs="Arial"/>
          <w:b w:val="0"/>
          <w:bCs/>
          <w:sz w:val="20"/>
        </w:rPr>
        <w:t xml:space="preserve"> vigente nel</w:t>
      </w:r>
      <w:r w:rsidR="00824429">
        <w:rPr>
          <w:rFonts w:ascii="Arial" w:hAnsi="Arial" w:cs="Arial"/>
          <w:b w:val="0"/>
          <w:bCs/>
          <w:sz w:val="20"/>
        </w:rPr>
        <w:t xml:space="preserve"> </w:t>
      </w:r>
      <w:r w:rsidR="00824429" w:rsidRPr="00824429">
        <w:rPr>
          <w:rFonts w:ascii="Arial" w:hAnsi="Arial" w:cs="Arial"/>
          <w:b w:val="0"/>
          <w:bCs/>
          <w:sz w:val="20"/>
        </w:rPr>
        <w:t>trimestre di riferimento</w:t>
      </w:r>
      <w:r w:rsidR="00D810DF">
        <w:rPr>
          <w:rFonts w:ascii="Arial" w:hAnsi="Arial" w:cs="Arial"/>
          <w:b w:val="0"/>
          <w:bCs/>
          <w:sz w:val="20"/>
        </w:rPr>
        <w:t>,</w:t>
      </w:r>
      <w:r w:rsidR="00824429" w:rsidRPr="00824429">
        <w:rPr>
          <w:rFonts w:ascii="Arial" w:hAnsi="Arial" w:cs="Arial"/>
          <w:b w:val="0"/>
          <w:bCs/>
          <w:sz w:val="20"/>
        </w:rPr>
        <w:t xml:space="preserve"> </w:t>
      </w:r>
      <w:r w:rsidR="00EC72D5">
        <w:rPr>
          <w:rFonts w:ascii="Arial" w:hAnsi="Arial" w:cs="Arial"/>
          <w:b w:val="0"/>
          <w:bCs/>
          <w:sz w:val="20"/>
        </w:rPr>
        <w:t xml:space="preserve">sommato algebricamente allo </w:t>
      </w:r>
      <w:r w:rsidRPr="00824429">
        <w:rPr>
          <w:rFonts w:ascii="Arial" w:hAnsi="Arial" w:cs="Arial"/>
          <w:b w:val="0"/>
          <w:bCs/>
          <w:sz w:val="20"/>
        </w:rPr>
        <w:t>spread di</w:t>
      </w:r>
      <w:r w:rsidR="00EC72D5">
        <w:rPr>
          <w:rFonts w:ascii="Arial" w:hAnsi="Arial" w:cs="Arial"/>
          <w:b w:val="0"/>
          <w:bCs/>
          <w:sz w:val="20"/>
        </w:rPr>
        <w:t xml:space="preserve"> – 0,5</w:t>
      </w:r>
      <w:r w:rsidR="00981B61">
        <w:rPr>
          <w:rFonts w:ascii="Arial" w:hAnsi="Arial" w:cs="Arial"/>
          <w:b w:val="0"/>
          <w:bCs/>
          <w:sz w:val="20"/>
        </w:rPr>
        <w:t>0</w:t>
      </w:r>
      <w:r w:rsidR="00EC72D5">
        <w:rPr>
          <w:rFonts w:ascii="Arial" w:hAnsi="Arial" w:cs="Arial"/>
          <w:b w:val="0"/>
          <w:bCs/>
          <w:sz w:val="20"/>
        </w:rPr>
        <w:t xml:space="preserve"> (meno 0,5</w:t>
      </w:r>
      <w:r w:rsidR="00981B61">
        <w:rPr>
          <w:rFonts w:ascii="Arial" w:hAnsi="Arial" w:cs="Arial"/>
          <w:b w:val="0"/>
          <w:bCs/>
          <w:sz w:val="20"/>
        </w:rPr>
        <w:t>0</w:t>
      </w:r>
      <w:r w:rsidR="00EC72D5">
        <w:rPr>
          <w:rFonts w:ascii="Arial" w:hAnsi="Arial" w:cs="Arial"/>
          <w:b w:val="0"/>
          <w:bCs/>
          <w:sz w:val="20"/>
        </w:rPr>
        <w:t>)</w:t>
      </w:r>
      <w:r w:rsidR="003619F3">
        <w:rPr>
          <w:rFonts w:ascii="Arial" w:hAnsi="Arial" w:cs="Arial"/>
          <w:b w:val="0"/>
          <w:bCs/>
          <w:sz w:val="20"/>
        </w:rPr>
        <w:t>.</w:t>
      </w:r>
      <w:r w:rsidR="00EC72D5">
        <w:rPr>
          <w:rFonts w:ascii="Arial" w:hAnsi="Arial" w:cs="Arial"/>
          <w:b w:val="0"/>
          <w:bCs/>
          <w:sz w:val="20"/>
        </w:rPr>
        <w:t xml:space="preserve"> </w:t>
      </w:r>
      <w:r w:rsidR="003619F3">
        <w:rPr>
          <w:rFonts w:ascii="Arial" w:hAnsi="Arial" w:cs="Arial"/>
          <w:b w:val="0"/>
          <w:bCs/>
          <w:sz w:val="20"/>
        </w:rPr>
        <w:t>N</w:t>
      </w:r>
      <w:r w:rsidRPr="00824429">
        <w:rPr>
          <w:rFonts w:ascii="Arial" w:hAnsi="Arial" w:cs="Arial"/>
          <w:b w:val="0"/>
          <w:bCs/>
          <w:sz w:val="20"/>
        </w:rPr>
        <w:t>ell'ipotesi in cui la somma algebrica</w:t>
      </w:r>
      <w:r w:rsidR="00824429">
        <w:rPr>
          <w:rFonts w:ascii="Arial" w:hAnsi="Arial" w:cs="Arial"/>
          <w:b w:val="0"/>
          <w:bCs/>
          <w:sz w:val="20"/>
        </w:rPr>
        <w:t xml:space="preserve"> del </w:t>
      </w:r>
      <w:r w:rsidR="00824429" w:rsidRPr="00824429">
        <w:rPr>
          <w:rFonts w:ascii="Arial" w:hAnsi="Arial" w:cs="Arial"/>
          <w:b w:val="0"/>
          <w:bCs/>
          <w:sz w:val="20"/>
        </w:rPr>
        <w:t>tasso di deposito presso la BCE vigente nel</w:t>
      </w:r>
      <w:r w:rsidR="00824429">
        <w:rPr>
          <w:rFonts w:ascii="Arial" w:hAnsi="Arial" w:cs="Arial"/>
          <w:b w:val="0"/>
          <w:bCs/>
          <w:sz w:val="20"/>
        </w:rPr>
        <w:t xml:space="preserve"> </w:t>
      </w:r>
      <w:r w:rsidR="00824429" w:rsidRPr="00824429">
        <w:rPr>
          <w:rFonts w:ascii="Arial" w:hAnsi="Arial" w:cs="Arial"/>
          <w:b w:val="0"/>
          <w:bCs/>
          <w:sz w:val="20"/>
        </w:rPr>
        <w:t>trimestre di riferimento</w:t>
      </w:r>
      <w:r w:rsidRPr="00824429">
        <w:rPr>
          <w:rFonts w:ascii="Arial" w:hAnsi="Arial" w:cs="Arial"/>
          <w:b w:val="0"/>
          <w:bCs/>
          <w:sz w:val="20"/>
        </w:rPr>
        <w:t xml:space="preserve"> più lo spread offerto determini</w:t>
      </w:r>
      <w:r w:rsidRPr="00034371">
        <w:rPr>
          <w:rFonts w:ascii="Arial" w:hAnsi="Arial" w:cs="Arial"/>
          <w:b w:val="0"/>
          <w:bCs/>
          <w:sz w:val="20"/>
        </w:rPr>
        <w:t xml:space="preserve"> un tasso creditore negativo, </w:t>
      </w:r>
      <w:r w:rsidR="00824429">
        <w:rPr>
          <w:rFonts w:ascii="Arial" w:hAnsi="Arial" w:cs="Arial"/>
          <w:b w:val="0"/>
          <w:bCs/>
          <w:sz w:val="20"/>
        </w:rPr>
        <w:t xml:space="preserve">lo stesso </w:t>
      </w:r>
      <w:r w:rsidRPr="00034371">
        <w:rPr>
          <w:rFonts w:ascii="Arial" w:hAnsi="Arial" w:cs="Arial"/>
          <w:b w:val="0"/>
          <w:bCs/>
          <w:sz w:val="20"/>
        </w:rPr>
        <w:t>dovr</w:t>
      </w:r>
      <w:r w:rsidR="00824429">
        <w:rPr>
          <w:rFonts w:ascii="Arial" w:hAnsi="Arial" w:cs="Arial"/>
          <w:b w:val="0"/>
          <w:bCs/>
          <w:sz w:val="20"/>
        </w:rPr>
        <w:t>à</w:t>
      </w:r>
      <w:r w:rsidRPr="00034371">
        <w:rPr>
          <w:rFonts w:ascii="Arial" w:hAnsi="Arial" w:cs="Arial"/>
          <w:b w:val="0"/>
          <w:bCs/>
          <w:sz w:val="20"/>
        </w:rPr>
        <w:t xml:space="preserve"> essere considerat</w:t>
      </w:r>
      <w:r w:rsidR="00824429">
        <w:rPr>
          <w:rFonts w:ascii="Arial" w:hAnsi="Arial" w:cs="Arial"/>
          <w:b w:val="0"/>
          <w:bCs/>
          <w:sz w:val="20"/>
        </w:rPr>
        <w:t>o</w:t>
      </w:r>
      <w:r w:rsidRPr="00034371">
        <w:rPr>
          <w:rFonts w:ascii="Arial" w:hAnsi="Arial" w:cs="Arial"/>
          <w:b w:val="0"/>
          <w:bCs/>
          <w:sz w:val="20"/>
        </w:rPr>
        <w:t xml:space="preserve"> pari a zero.</w:t>
      </w:r>
      <w:r w:rsidR="00C24D76" w:rsidRPr="00034371">
        <w:rPr>
          <w:rFonts w:ascii="Arial" w:hAnsi="Arial" w:cs="Arial"/>
          <w:b w:val="0"/>
          <w:bCs/>
          <w:sz w:val="20"/>
        </w:rPr>
        <w:t xml:space="preserve"> </w:t>
      </w:r>
    </w:p>
    <w:p w14:paraId="45C56D62" w14:textId="74764B6C"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b)</w:t>
      </w:r>
      <w:r w:rsidR="00E22822">
        <w:rPr>
          <w:rFonts w:ascii="Arial" w:hAnsi="Arial" w:cs="Arial"/>
          <w:b w:val="0"/>
          <w:bCs/>
          <w:sz w:val="20"/>
        </w:rPr>
        <w:t xml:space="preserve"> </w:t>
      </w:r>
      <w:r w:rsidRPr="00034371">
        <w:rPr>
          <w:rFonts w:ascii="Arial" w:hAnsi="Arial" w:cs="Arial"/>
          <w:b w:val="0"/>
          <w:bCs/>
          <w:sz w:val="20"/>
        </w:rPr>
        <w:t>Tasso debitore sull’utilizzo dell’anticipazione ordinaria di tesoreria con capitalizzazione trimestrale e franco di commissione di massimo scoperto</w:t>
      </w:r>
      <w:r w:rsidR="00D810DF">
        <w:rPr>
          <w:rFonts w:ascii="Arial" w:hAnsi="Arial" w:cs="Arial"/>
          <w:b w:val="0"/>
          <w:bCs/>
          <w:sz w:val="20"/>
        </w:rPr>
        <w:t xml:space="preserve"> pari al</w:t>
      </w:r>
      <w:r w:rsidRPr="00034371">
        <w:rPr>
          <w:rFonts w:ascii="Arial" w:hAnsi="Arial" w:cs="Arial"/>
          <w:b w:val="0"/>
          <w:bCs/>
          <w:sz w:val="20"/>
        </w:rPr>
        <w:t xml:space="preserve"> </w:t>
      </w:r>
      <w:r w:rsidR="00824429" w:rsidRPr="00824429">
        <w:rPr>
          <w:rFonts w:ascii="Arial" w:hAnsi="Arial" w:cs="Arial"/>
          <w:b w:val="0"/>
          <w:bCs/>
          <w:sz w:val="20"/>
        </w:rPr>
        <w:t xml:space="preserve">tasso di deposito presso la BCE vigente nel trimestre di riferimento </w:t>
      </w:r>
      <w:r w:rsidR="00981B61">
        <w:rPr>
          <w:rFonts w:ascii="Arial" w:hAnsi="Arial" w:cs="Arial"/>
          <w:b w:val="0"/>
          <w:bCs/>
          <w:sz w:val="20"/>
        </w:rPr>
        <w:t xml:space="preserve">sommato </w:t>
      </w:r>
      <w:r w:rsidR="00981B61">
        <w:rPr>
          <w:rFonts w:ascii="Arial" w:hAnsi="Arial" w:cs="Arial"/>
          <w:b w:val="0"/>
          <w:bCs/>
          <w:sz w:val="20"/>
        </w:rPr>
        <w:lastRenderedPageBreak/>
        <w:t xml:space="preserve">algebricamente allo </w:t>
      </w:r>
      <w:r w:rsidRPr="00034371">
        <w:rPr>
          <w:rFonts w:ascii="Arial" w:hAnsi="Arial" w:cs="Arial"/>
          <w:b w:val="0"/>
          <w:bCs/>
          <w:sz w:val="20"/>
        </w:rPr>
        <w:t>spread di</w:t>
      </w:r>
      <w:r w:rsidR="00D810DF">
        <w:rPr>
          <w:rFonts w:ascii="Arial" w:hAnsi="Arial" w:cs="Arial"/>
          <w:b w:val="0"/>
          <w:bCs/>
          <w:sz w:val="20"/>
        </w:rPr>
        <w:t xml:space="preserve"> </w:t>
      </w:r>
      <w:r w:rsidR="00981B61">
        <w:rPr>
          <w:rFonts w:ascii="Arial" w:hAnsi="Arial" w:cs="Arial"/>
          <w:b w:val="0"/>
          <w:bCs/>
          <w:sz w:val="20"/>
        </w:rPr>
        <w:t>+ 0,50 (più 0,50).</w:t>
      </w:r>
      <w:r w:rsidR="00D810DF">
        <w:rPr>
          <w:rFonts w:ascii="Arial" w:hAnsi="Arial" w:cs="Arial"/>
          <w:b w:val="0"/>
          <w:bCs/>
          <w:sz w:val="20"/>
        </w:rPr>
        <w:t xml:space="preserve"> </w:t>
      </w:r>
      <w:r w:rsidR="00002ECA">
        <w:rPr>
          <w:rFonts w:ascii="Arial" w:hAnsi="Arial" w:cs="Arial"/>
          <w:b w:val="0"/>
          <w:bCs/>
          <w:sz w:val="20"/>
        </w:rPr>
        <w:t>N</w:t>
      </w:r>
      <w:r w:rsidRPr="00034371">
        <w:rPr>
          <w:rFonts w:ascii="Arial" w:hAnsi="Arial" w:cs="Arial"/>
          <w:b w:val="0"/>
          <w:bCs/>
          <w:sz w:val="20"/>
        </w:rPr>
        <w:t xml:space="preserve">ell'ipotesi in cui la somma algebrica </w:t>
      </w:r>
      <w:r w:rsidR="00824429">
        <w:rPr>
          <w:rFonts w:ascii="Arial" w:hAnsi="Arial" w:cs="Arial"/>
          <w:b w:val="0"/>
          <w:bCs/>
          <w:sz w:val="20"/>
        </w:rPr>
        <w:t xml:space="preserve">del </w:t>
      </w:r>
      <w:r w:rsidR="00824429" w:rsidRPr="00824429">
        <w:rPr>
          <w:rFonts w:ascii="Arial" w:hAnsi="Arial" w:cs="Arial"/>
          <w:b w:val="0"/>
          <w:bCs/>
          <w:sz w:val="20"/>
        </w:rPr>
        <w:t xml:space="preserve">tasso di deposito presso la BCE vigente nel trimestre di riferimento </w:t>
      </w:r>
      <w:r w:rsidRPr="00034371">
        <w:rPr>
          <w:rFonts w:ascii="Arial" w:hAnsi="Arial" w:cs="Arial"/>
          <w:b w:val="0"/>
          <w:bCs/>
          <w:sz w:val="20"/>
        </w:rPr>
        <w:t xml:space="preserve">più lo spread offerto determini un tasso debitore negativo, </w:t>
      </w:r>
      <w:r w:rsidR="00824429">
        <w:rPr>
          <w:rFonts w:ascii="Arial" w:hAnsi="Arial" w:cs="Arial"/>
          <w:b w:val="0"/>
          <w:bCs/>
          <w:sz w:val="20"/>
        </w:rPr>
        <w:t xml:space="preserve">lo stesso dovrà </w:t>
      </w:r>
      <w:r w:rsidRPr="00034371">
        <w:rPr>
          <w:rFonts w:ascii="Arial" w:hAnsi="Arial" w:cs="Arial"/>
          <w:b w:val="0"/>
          <w:bCs/>
          <w:sz w:val="20"/>
        </w:rPr>
        <w:t>essere considerat</w:t>
      </w:r>
      <w:r w:rsidR="00824429">
        <w:rPr>
          <w:rFonts w:ascii="Arial" w:hAnsi="Arial" w:cs="Arial"/>
          <w:b w:val="0"/>
          <w:bCs/>
          <w:sz w:val="20"/>
        </w:rPr>
        <w:t>o</w:t>
      </w:r>
      <w:r w:rsidRPr="00034371">
        <w:rPr>
          <w:rFonts w:ascii="Arial" w:hAnsi="Arial" w:cs="Arial"/>
          <w:b w:val="0"/>
          <w:bCs/>
          <w:sz w:val="20"/>
        </w:rPr>
        <w:t xml:space="preserve"> pari a zero.</w:t>
      </w:r>
    </w:p>
    <w:p w14:paraId="420222F7" w14:textId="6C487EED"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c)</w:t>
      </w:r>
      <w:r w:rsidR="00E22822">
        <w:rPr>
          <w:rFonts w:ascii="Arial" w:hAnsi="Arial" w:cs="Arial"/>
          <w:b w:val="0"/>
          <w:bCs/>
          <w:sz w:val="20"/>
        </w:rPr>
        <w:t xml:space="preserve"> </w:t>
      </w:r>
      <w:r w:rsidRPr="00034371">
        <w:rPr>
          <w:rFonts w:ascii="Arial" w:hAnsi="Arial" w:cs="Arial"/>
          <w:b w:val="0"/>
          <w:bCs/>
          <w:sz w:val="20"/>
        </w:rPr>
        <w:t>Rimborso spese e compenso, da corrispondere annualmente in via forfettaria onnicomprensiva e con liquidazione annuale, di cui all’art. 5</w:t>
      </w:r>
      <w:r w:rsidR="00D810DF">
        <w:rPr>
          <w:rFonts w:ascii="Arial" w:hAnsi="Arial" w:cs="Arial"/>
          <w:b w:val="0"/>
          <w:bCs/>
          <w:sz w:val="20"/>
        </w:rPr>
        <w:t xml:space="preserve">, </w:t>
      </w:r>
      <w:r w:rsidRPr="00034371">
        <w:rPr>
          <w:rFonts w:ascii="Arial" w:hAnsi="Arial" w:cs="Arial"/>
          <w:b w:val="0"/>
          <w:bCs/>
          <w:sz w:val="20"/>
        </w:rPr>
        <w:t xml:space="preserve">del capitolato (in costanza di sospensione del regime di tesoreria unica cd. mista) pari a </w:t>
      </w:r>
      <w:r w:rsidRPr="00451BC8">
        <w:rPr>
          <w:rFonts w:ascii="Arial" w:hAnsi="Arial" w:cs="Arial"/>
          <w:b w:val="0"/>
          <w:bCs/>
          <w:sz w:val="20"/>
          <w:highlight w:val="cyan"/>
        </w:rPr>
        <w:t>euro</w:t>
      </w:r>
      <w:r w:rsidR="00981B61">
        <w:rPr>
          <w:rFonts w:ascii="Arial" w:hAnsi="Arial" w:cs="Arial"/>
          <w:b w:val="0"/>
          <w:bCs/>
          <w:sz w:val="20"/>
        </w:rPr>
        <w:t xml:space="preserve"> </w:t>
      </w:r>
      <w:r w:rsidR="00451BC8" w:rsidRPr="00451BC8">
        <w:rPr>
          <w:rFonts w:ascii="Arial" w:hAnsi="Arial" w:cs="Arial"/>
          <w:b w:val="0"/>
          <w:bCs/>
          <w:sz w:val="20"/>
          <w:highlight w:val="cyan"/>
        </w:rPr>
        <w:t>24.369</w:t>
      </w:r>
      <w:r w:rsidR="00451BC8">
        <w:rPr>
          <w:rFonts w:ascii="Arial" w:hAnsi="Arial" w:cs="Arial"/>
          <w:b w:val="0"/>
          <w:bCs/>
          <w:sz w:val="20"/>
          <w:highlight w:val="cyan"/>
        </w:rPr>
        <w:t>,00</w:t>
      </w:r>
      <w:r w:rsidR="00451BC8" w:rsidRPr="00451BC8">
        <w:rPr>
          <w:rFonts w:ascii="Arial" w:hAnsi="Arial" w:cs="Arial"/>
          <w:b w:val="0"/>
          <w:bCs/>
          <w:sz w:val="20"/>
          <w:highlight w:val="cyan"/>
        </w:rPr>
        <w:t xml:space="preserve"> </w:t>
      </w:r>
      <w:r w:rsidR="00204A0B" w:rsidRPr="00451BC8">
        <w:rPr>
          <w:rFonts w:ascii="Arial" w:hAnsi="Arial" w:cs="Arial"/>
          <w:b w:val="0"/>
          <w:bCs/>
          <w:sz w:val="20"/>
          <w:highlight w:val="cyan"/>
        </w:rPr>
        <w:t xml:space="preserve">(euro </w:t>
      </w:r>
      <w:proofErr w:type="spellStart"/>
      <w:r w:rsidR="00451BC8" w:rsidRPr="00451BC8">
        <w:rPr>
          <w:rFonts w:ascii="Arial" w:hAnsi="Arial" w:cs="Arial"/>
          <w:b w:val="0"/>
          <w:bCs/>
          <w:sz w:val="20"/>
          <w:highlight w:val="cyan"/>
        </w:rPr>
        <w:t>ventiquattromilatrecentosessantanove</w:t>
      </w:r>
      <w:proofErr w:type="spellEnd"/>
      <w:r w:rsidR="0065421E" w:rsidRPr="0065421E">
        <w:rPr>
          <w:rFonts w:ascii="Arial" w:hAnsi="Arial" w:cs="Arial"/>
          <w:b w:val="0"/>
          <w:bCs/>
          <w:sz w:val="20"/>
          <w:highlight w:val="cyan"/>
        </w:rPr>
        <w:t>/00</w:t>
      </w:r>
      <w:r w:rsidR="00204A0B">
        <w:rPr>
          <w:rFonts w:ascii="Arial" w:hAnsi="Arial" w:cs="Arial"/>
          <w:b w:val="0"/>
          <w:bCs/>
          <w:sz w:val="20"/>
        </w:rPr>
        <w:t>)</w:t>
      </w:r>
      <w:r w:rsidR="00D20CDB" w:rsidRPr="00A3384F">
        <w:rPr>
          <w:rFonts w:ascii="Arial" w:hAnsi="Arial" w:cs="Arial"/>
          <w:b w:val="0"/>
          <w:bCs/>
          <w:sz w:val="20"/>
        </w:rPr>
        <w:t>,</w:t>
      </w:r>
      <w:r w:rsidR="00981B61">
        <w:rPr>
          <w:rFonts w:ascii="Arial" w:hAnsi="Arial" w:cs="Arial"/>
          <w:b w:val="0"/>
          <w:bCs/>
          <w:sz w:val="20"/>
        </w:rPr>
        <w:t xml:space="preserve"> </w:t>
      </w:r>
      <w:r w:rsidR="00D20CDB" w:rsidRPr="00A3384F">
        <w:rPr>
          <w:rFonts w:ascii="Arial" w:hAnsi="Arial" w:cs="Arial"/>
          <w:b w:val="0"/>
          <w:bCs/>
          <w:sz w:val="20"/>
        </w:rPr>
        <w:t xml:space="preserve">IVA </w:t>
      </w:r>
      <w:r w:rsidR="00D810DF">
        <w:rPr>
          <w:rFonts w:ascii="Arial" w:hAnsi="Arial" w:cs="Arial"/>
          <w:b w:val="0"/>
          <w:bCs/>
          <w:sz w:val="20"/>
        </w:rPr>
        <w:t>esente</w:t>
      </w:r>
      <w:r w:rsidR="00D20CDB" w:rsidRPr="00A3384F">
        <w:rPr>
          <w:rFonts w:ascii="Arial" w:hAnsi="Arial" w:cs="Arial"/>
          <w:b w:val="0"/>
          <w:bCs/>
          <w:sz w:val="20"/>
        </w:rPr>
        <w:t>;</w:t>
      </w:r>
      <w:r w:rsidRPr="00034371">
        <w:rPr>
          <w:rFonts w:ascii="Arial" w:hAnsi="Arial" w:cs="Arial"/>
          <w:b w:val="0"/>
          <w:bCs/>
          <w:sz w:val="20"/>
        </w:rPr>
        <w:t xml:space="preserve"> </w:t>
      </w:r>
    </w:p>
    <w:p w14:paraId="670439D1" w14:textId="66B6A82E"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d)</w:t>
      </w:r>
      <w:r w:rsidR="00E22822">
        <w:rPr>
          <w:rFonts w:ascii="Arial" w:hAnsi="Arial" w:cs="Arial"/>
          <w:b w:val="0"/>
          <w:bCs/>
          <w:sz w:val="20"/>
        </w:rPr>
        <w:t xml:space="preserve"> </w:t>
      </w:r>
      <w:r w:rsidRPr="00034371">
        <w:rPr>
          <w:rFonts w:ascii="Arial" w:hAnsi="Arial" w:cs="Arial"/>
          <w:b w:val="0"/>
          <w:bCs/>
          <w:sz w:val="20"/>
        </w:rPr>
        <w:t xml:space="preserve">Rimborso spese e compenso, da corrispondere annualmente in via forfettaria onnicomprensiva e con liquidazione annuale, di cui all’art.5, del capitolato (in caso di cessazione della sospensione del regime di tesoreria unica cd. mista, in alternativa al precedente punto c) pari a </w:t>
      </w:r>
      <w:r w:rsidRPr="00451BC8">
        <w:rPr>
          <w:rFonts w:ascii="Arial" w:hAnsi="Arial" w:cs="Arial"/>
          <w:b w:val="0"/>
          <w:bCs/>
          <w:sz w:val="20"/>
          <w:highlight w:val="cyan"/>
        </w:rPr>
        <w:t>euro</w:t>
      </w:r>
      <w:r w:rsidR="00D810DF" w:rsidRPr="00451BC8">
        <w:rPr>
          <w:rFonts w:ascii="Arial" w:hAnsi="Arial" w:cs="Arial"/>
          <w:b w:val="0"/>
          <w:bCs/>
          <w:sz w:val="20"/>
          <w:highlight w:val="cyan"/>
        </w:rPr>
        <w:t xml:space="preserve"> </w:t>
      </w:r>
      <w:r w:rsidR="00451BC8" w:rsidRPr="00451BC8">
        <w:rPr>
          <w:rFonts w:ascii="Arial" w:hAnsi="Arial" w:cs="Arial"/>
          <w:b w:val="0"/>
          <w:bCs/>
          <w:sz w:val="20"/>
          <w:highlight w:val="cyan"/>
        </w:rPr>
        <w:t>22.744</w:t>
      </w:r>
      <w:r w:rsidR="00451BC8" w:rsidRPr="00451BC8">
        <w:rPr>
          <w:rFonts w:ascii="Arial" w:hAnsi="Arial" w:cs="Arial"/>
          <w:b w:val="0"/>
          <w:bCs/>
          <w:sz w:val="20"/>
          <w:highlight w:val="cyan"/>
        </w:rPr>
        <w:t>,00</w:t>
      </w:r>
      <w:r w:rsidR="00451BC8" w:rsidRPr="00451BC8">
        <w:rPr>
          <w:rFonts w:ascii="Arial" w:hAnsi="Arial" w:cs="Arial"/>
          <w:b w:val="0"/>
          <w:bCs/>
          <w:sz w:val="20"/>
          <w:highlight w:val="cyan"/>
        </w:rPr>
        <w:t xml:space="preserve"> </w:t>
      </w:r>
      <w:r w:rsidR="00204A0B" w:rsidRPr="00451BC8">
        <w:rPr>
          <w:rFonts w:ascii="Arial" w:hAnsi="Arial" w:cs="Arial"/>
          <w:b w:val="0"/>
          <w:bCs/>
          <w:sz w:val="20"/>
          <w:highlight w:val="cyan"/>
        </w:rPr>
        <w:t>(euro</w:t>
      </w:r>
      <w:r w:rsidR="00204A0B">
        <w:rPr>
          <w:rFonts w:ascii="Arial" w:hAnsi="Arial" w:cs="Arial"/>
          <w:b w:val="0"/>
          <w:bCs/>
          <w:sz w:val="20"/>
        </w:rPr>
        <w:t xml:space="preserve"> </w:t>
      </w:r>
      <w:proofErr w:type="spellStart"/>
      <w:r w:rsidR="00451BC8">
        <w:rPr>
          <w:rFonts w:ascii="Arial" w:hAnsi="Arial" w:cs="Arial"/>
          <w:b w:val="0"/>
          <w:bCs/>
          <w:sz w:val="20"/>
          <w:highlight w:val="cyan"/>
        </w:rPr>
        <w:t>ventiduemilasettecentoquarantaquattro</w:t>
      </w:r>
      <w:proofErr w:type="spellEnd"/>
      <w:r w:rsidR="0065421E" w:rsidRPr="0065421E">
        <w:rPr>
          <w:rFonts w:ascii="Arial" w:hAnsi="Arial" w:cs="Arial"/>
          <w:b w:val="0"/>
          <w:bCs/>
          <w:sz w:val="20"/>
          <w:highlight w:val="cyan"/>
        </w:rPr>
        <w:t>/00</w:t>
      </w:r>
      <w:r w:rsidR="00204A0B">
        <w:rPr>
          <w:rFonts w:ascii="Arial" w:hAnsi="Arial" w:cs="Arial"/>
          <w:b w:val="0"/>
          <w:bCs/>
          <w:sz w:val="20"/>
        </w:rPr>
        <w:t>)</w:t>
      </w:r>
      <w:r w:rsidR="00D20CDB" w:rsidRPr="00A3384F">
        <w:rPr>
          <w:rFonts w:ascii="Arial" w:hAnsi="Arial" w:cs="Arial"/>
          <w:b w:val="0"/>
          <w:bCs/>
          <w:sz w:val="20"/>
        </w:rPr>
        <w:t>,</w:t>
      </w:r>
      <w:r w:rsidR="00D20CDB" w:rsidRPr="00A3384F">
        <w:t xml:space="preserve"> </w:t>
      </w:r>
      <w:r w:rsidR="00D20CDB" w:rsidRPr="00A3384F">
        <w:rPr>
          <w:rFonts w:ascii="Arial" w:hAnsi="Arial" w:cs="Arial"/>
          <w:b w:val="0"/>
          <w:bCs/>
          <w:sz w:val="20"/>
        </w:rPr>
        <w:t xml:space="preserve">IVA </w:t>
      </w:r>
      <w:r w:rsidR="00D810DF">
        <w:rPr>
          <w:rFonts w:ascii="Arial" w:hAnsi="Arial" w:cs="Arial"/>
          <w:b w:val="0"/>
          <w:bCs/>
          <w:sz w:val="20"/>
        </w:rPr>
        <w:t>esente</w:t>
      </w:r>
      <w:r w:rsidRPr="00A3384F">
        <w:rPr>
          <w:rFonts w:ascii="Arial" w:hAnsi="Arial" w:cs="Arial"/>
          <w:b w:val="0"/>
          <w:bCs/>
          <w:sz w:val="20"/>
        </w:rPr>
        <w:t>;</w:t>
      </w:r>
    </w:p>
    <w:p w14:paraId="282AE9D5" w14:textId="0466BFEF"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2.</w:t>
      </w:r>
      <w:r w:rsidR="005848D9">
        <w:rPr>
          <w:rFonts w:ascii="Arial" w:hAnsi="Arial" w:cs="Arial"/>
          <w:b w:val="0"/>
          <w:bCs/>
          <w:sz w:val="20"/>
        </w:rPr>
        <w:t xml:space="preserve"> </w:t>
      </w:r>
      <w:r w:rsidRPr="00034371">
        <w:rPr>
          <w:rFonts w:ascii="Arial" w:hAnsi="Arial" w:cs="Arial"/>
          <w:b w:val="0"/>
          <w:bCs/>
          <w:sz w:val="20"/>
        </w:rPr>
        <w:t>Il rimborso spese e compenso forfettario onnicomprensivo di cui alle precedenti lettere c) e d) è da intendersi a corpo ed è corrisposto annualmente. Con riferimento a periodi di efficacia del contratto inferiori all’anno, il compenso è commisurato ai mesi di effettiva vigenza del contratto medesimo. Ogni periodo superiore ai 15 giorni si considera equivalente al mese intero.</w:t>
      </w:r>
      <w:r w:rsidR="00A7701F" w:rsidRPr="00A7701F">
        <w:t xml:space="preserve"> </w:t>
      </w:r>
      <w:r w:rsidR="006F41C0" w:rsidRPr="006F41C0">
        <w:rPr>
          <w:rFonts w:ascii="Arial" w:hAnsi="Arial" w:cs="Arial"/>
          <w:b w:val="0"/>
          <w:sz w:val="20"/>
        </w:rPr>
        <w:t>In riferimento al trattamento fiscale del compenso forfettario</w:t>
      </w:r>
      <w:r w:rsidR="006F41C0">
        <w:rPr>
          <w:rFonts w:ascii="Arial" w:hAnsi="Arial" w:cs="Arial"/>
          <w:b w:val="0"/>
          <w:sz w:val="20"/>
        </w:rPr>
        <w:t>, s</w:t>
      </w:r>
      <w:r w:rsidR="00A7701F" w:rsidRPr="006F41C0">
        <w:rPr>
          <w:rFonts w:ascii="Arial" w:hAnsi="Arial" w:cs="Arial"/>
          <w:b w:val="0"/>
          <w:bCs/>
          <w:sz w:val="20"/>
        </w:rPr>
        <w:t>i precisa c</w:t>
      </w:r>
      <w:r w:rsidR="00A7701F" w:rsidRPr="00A7701F">
        <w:rPr>
          <w:rFonts w:ascii="Arial" w:hAnsi="Arial" w:cs="Arial"/>
          <w:b w:val="0"/>
          <w:bCs/>
          <w:sz w:val="20"/>
        </w:rPr>
        <w:t>he la fatturazione del compenso forfet</w:t>
      </w:r>
      <w:r w:rsidR="00B71F38">
        <w:rPr>
          <w:rFonts w:ascii="Arial" w:hAnsi="Arial" w:cs="Arial"/>
          <w:b w:val="0"/>
          <w:bCs/>
          <w:sz w:val="20"/>
        </w:rPr>
        <w:t>t</w:t>
      </w:r>
      <w:r w:rsidR="00A7701F" w:rsidRPr="00A7701F">
        <w:rPr>
          <w:rFonts w:ascii="Arial" w:hAnsi="Arial" w:cs="Arial"/>
          <w:b w:val="0"/>
          <w:bCs/>
          <w:sz w:val="20"/>
        </w:rPr>
        <w:t>ario di tesoreria sarà esente da IVA mentre il servizio di custodia e amministrazione dei titoli, assoggettato ad IVA, non sarà fatturato separatamente in quanto reso a titolo gratuito.</w:t>
      </w:r>
      <w:r w:rsidR="00A7701F">
        <w:rPr>
          <w:rFonts w:ascii="Arial" w:hAnsi="Arial" w:cs="Arial"/>
          <w:b w:val="0"/>
          <w:bCs/>
          <w:sz w:val="20"/>
        </w:rPr>
        <w:t xml:space="preserve"> </w:t>
      </w:r>
    </w:p>
    <w:p w14:paraId="1159613B" w14:textId="25AC47EB"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3.</w:t>
      </w:r>
      <w:r w:rsidR="005848D9">
        <w:rPr>
          <w:rFonts w:ascii="Arial" w:hAnsi="Arial" w:cs="Arial"/>
          <w:b w:val="0"/>
          <w:bCs/>
          <w:sz w:val="20"/>
        </w:rPr>
        <w:t xml:space="preserve"> </w:t>
      </w:r>
      <w:r w:rsidRPr="00034371">
        <w:rPr>
          <w:rFonts w:ascii="Arial" w:hAnsi="Arial" w:cs="Arial"/>
          <w:b w:val="0"/>
          <w:bCs/>
          <w:sz w:val="20"/>
        </w:rPr>
        <w:t>L’Amministrazione provvede al pagamento del compenso per il servizio di cui trattasi entro 30 giorni dal ricevimento di regolare fattura elettronica.</w:t>
      </w:r>
    </w:p>
    <w:p w14:paraId="2CF3C789" w14:textId="563994EB"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4.</w:t>
      </w:r>
      <w:r w:rsidR="005848D9">
        <w:rPr>
          <w:rFonts w:ascii="Arial" w:hAnsi="Arial" w:cs="Arial"/>
          <w:b w:val="0"/>
          <w:bCs/>
          <w:sz w:val="20"/>
        </w:rPr>
        <w:t xml:space="preserve"> </w:t>
      </w:r>
      <w:r w:rsidRPr="00034371">
        <w:rPr>
          <w:rFonts w:ascii="Arial" w:hAnsi="Arial" w:cs="Arial"/>
          <w:b w:val="0"/>
          <w:bCs/>
          <w:sz w:val="20"/>
        </w:rPr>
        <w:t xml:space="preserve">In caso di ritardo nei pagamenti, il saggio degli interessi di cui all’art. 5, comma </w:t>
      </w:r>
      <w:r w:rsidRPr="00034371">
        <w:rPr>
          <w:rFonts w:ascii="Arial" w:hAnsi="Arial" w:cs="Arial"/>
          <w:b w:val="0"/>
          <w:bCs/>
          <w:sz w:val="20"/>
        </w:rPr>
        <w:lastRenderedPageBreak/>
        <w:t xml:space="preserve">1 del decreto legislativo n. 231/2002 è stabilito nella misura prevista dall’art. 1284 del </w:t>
      </w:r>
      <w:proofErr w:type="gramStart"/>
      <w:r w:rsidRPr="00034371">
        <w:rPr>
          <w:rFonts w:ascii="Arial" w:hAnsi="Arial" w:cs="Arial"/>
          <w:b w:val="0"/>
          <w:bCs/>
          <w:sz w:val="20"/>
        </w:rPr>
        <w:t>Codice Civile</w:t>
      </w:r>
      <w:proofErr w:type="gramEnd"/>
      <w:r w:rsidRPr="00034371">
        <w:rPr>
          <w:rFonts w:ascii="Arial" w:hAnsi="Arial" w:cs="Arial"/>
          <w:b w:val="0"/>
          <w:bCs/>
          <w:sz w:val="20"/>
        </w:rPr>
        <w:t>.</w:t>
      </w:r>
    </w:p>
    <w:p w14:paraId="1F3AA7F7" w14:textId="3BC34946"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5.</w:t>
      </w:r>
      <w:r w:rsidR="005848D9">
        <w:rPr>
          <w:rFonts w:ascii="Arial" w:hAnsi="Arial" w:cs="Arial"/>
          <w:b w:val="0"/>
          <w:bCs/>
          <w:sz w:val="20"/>
        </w:rPr>
        <w:t xml:space="preserve"> </w:t>
      </w:r>
      <w:r w:rsidRPr="00034371">
        <w:rPr>
          <w:rFonts w:ascii="Arial" w:hAnsi="Arial" w:cs="Arial"/>
          <w:b w:val="0"/>
          <w:bCs/>
          <w:sz w:val="20"/>
        </w:rPr>
        <w:t xml:space="preserve">La fattura, che dovrà contenere la descrizione “Servizio di tesoreria”, dovrà essere </w:t>
      </w:r>
      <w:r w:rsidR="00310424">
        <w:rPr>
          <w:rFonts w:ascii="Arial" w:hAnsi="Arial" w:cs="Arial"/>
          <w:b w:val="0"/>
          <w:bCs/>
          <w:sz w:val="20"/>
        </w:rPr>
        <w:t>trasmessa all’Ente</w:t>
      </w:r>
      <w:r w:rsidRPr="00034371">
        <w:rPr>
          <w:rFonts w:ascii="Arial" w:hAnsi="Arial" w:cs="Arial"/>
          <w:b w:val="0"/>
          <w:bCs/>
          <w:sz w:val="20"/>
        </w:rPr>
        <w:t xml:space="preserve"> che provvederà alla liquidazione.</w:t>
      </w:r>
    </w:p>
    <w:p w14:paraId="284A765D" w14:textId="242DE508"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6.</w:t>
      </w:r>
      <w:r w:rsidR="005848D9">
        <w:rPr>
          <w:rFonts w:ascii="Arial" w:hAnsi="Arial" w:cs="Arial"/>
          <w:b w:val="0"/>
          <w:bCs/>
          <w:sz w:val="20"/>
        </w:rPr>
        <w:t xml:space="preserve"> </w:t>
      </w:r>
      <w:r w:rsidRPr="00034371">
        <w:rPr>
          <w:rFonts w:ascii="Arial" w:hAnsi="Arial" w:cs="Arial"/>
          <w:b w:val="0"/>
          <w:bCs/>
          <w:sz w:val="20"/>
        </w:rPr>
        <w:t>Ai fini del pagamento della fattura verrà acquisito d’ufficio il documento unico di regolarità contributiva (DURC) in corso di validità, il quale non dovrà segnalare alcuna inadempienza contributiva relativa a uno o più soggetti impiegati nell’esecuzione del contratto, salvo in caso contrario l’obbligo per il Responsabile dell’esecuzione di trattenere dal certificato di pagamento l’importo corrispondente all’inadempienza accertata e di disporne il pagamento direttamente agli enti previdenziali e assicurativi.</w:t>
      </w:r>
    </w:p>
    <w:p w14:paraId="55AED026" w14:textId="4AF39376" w:rsidR="006158D7" w:rsidRPr="006158D7" w:rsidRDefault="00E36C49" w:rsidP="00EE2CF4">
      <w:pPr>
        <w:ind w:left="1418" w:right="2579"/>
      </w:pPr>
      <w:r>
        <w:rPr>
          <w:rFonts w:ascii="Arial" w:hAnsi="Arial" w:cs="Arial"/>
          <w:bCs/>
          <w:sz w:val="20"/>
        </w:rPr>
        <w:t>7</w:t>
      </w:r>
      <w:r w:rsidR="006158D7" w:rsidRPr="00034371">
        <w:rPr>
          <w:rFonts w:ascii="Arial" w:hAnsi="Arial" w:cs="Arial"/>
          <w:bCs/>
          <w:sz w:val="20"/>
        </w:rPr>
        <w:t>.</w:t>
      </w:r>
      <w:r w:rsidR="005848D9">
        <w:rPr>
          <w:rFonts w:ascii="Arial" w:hAnsi="Arial" w:cs="Arial"/>
          <w:bCs/>
          <w:sz w:val="20"/>
        </w:rPr>
        <w:t xml:space="preserve"> </w:t>
      </w:r>
      <w:r w:rsidR="000D487A">
        <w:rPr>
          <w:rFonts w:ascii="Arial" w:hAnsi="Arial" w:cs="Arial"/>
          <w:bCs/>
          <w:sz w:val="20"/>
        </w:rPr>
        <w:t xml:space="preserve">In caso di formale adesione al servizio di </w:t>
      </w:r>
      <w:r w:rsidR="006158D7">
        <w:rPr>
          <w:rFonts w:ascii="Arial" w:hAnsi="Arial" w:cs="Arial"/>
          <w:bCs/>
          <w:sz w:val="20"/>
        </w:rPr>
        <w:t>conservazione digitale degli ordinativi informatici, l’Amministrazione</w:t>
      </w:r>
      <w:r w:rsidR="000D487A">
        <w:rPr>
          <w:rFonts w:ascii="Arial" w:hAnsi="Arial" w:cs="Arial"/>
          <w:bCs/>
          <w:sz w:val="20"/>
        </w:rPr>
        <w:t xml:space="preserve"> </w:t>
      </w:r>
      <w:r w:rsidR="006158D7">
        <w:rPr>
          <w:rFonts w:ascii="Arial" w:hAnsi="Arial" w:cs="Arial"/>
          <w:bCs/>
          <w:sz w:val="20"/>
        </w:rPr>
        <w:t xml:space="preserve">corrisponderà al Tesoriere un compenso </w:t>
      </w:r>
      <w:r w:rsidR="005848D9">
        <w:rPr>
          <w:rFonts w:ascii="Arial" w:hAnsi="Arial" w:cs="Arial"/>
          <w:bCs/>
          <w:sz w:val="20"/>
        </w:rPr>
        <w:t>forfettario</w:t>
      </w:r>
      <w:r w:rsidR="006158D7">
        <w:rPr>
          <w:rFonts w:ascii="Arial" w:hAnsi="Arial" w:cs="Arial"/>
          <w:bCs/>
          <w:sz w:val="20"/>
        </w:rPr>
        <w:t xml:space="preserve"> omnicomprensivo di </w:t>
      </w:r>
      <w:r w:rsidR="006158D7" w:rsidRPr="00451BC8">
        <w:rPr>
          <w:rFonts w:ascii="Arial" w:hAnsi="Arial" w:cs="Arial"/>
          <w:bCs/>
          <w:sz w:val="20"/>
          <w:highlight w:val="cyan"/>
        </w:rPr>
        <w:t>euro</w:t>
      </w:r>
      <w:r w:rsidR="00451BC8" w:rsidRPr="00451BC8">
        <w:rPr>
          <w:rFonts w:ascii="Arial" w:hAnsi="Arial" w:cs="Arial"/>
          <w:bCs/>
          <w:sz w:val="20"/>
          <w:highlight w:val="cyan"/>
        </w:rPr>
        <w:t xml:space="preserve"> 9.748</w:t>
      </w:r>
      <w:r w:rsidR="00175DE7" w:rsidRPr="00451BC8">
        <w:rPr>
          <w:rFonts w:ascii="Arial" w:hAnsi="Arial" w:cs="Arial"/>
          <w:bCs/>
          <w:sz w:val="20"/>
          <w:highlight w:val="cyan"/>
        </w:rPr>
        <w:t>,00</w:t>
      </w:r>
      <w:r w:rsidR="006158D7" w:rsidRPr="00451BC8">
        <w:rPr>
          <w:rFonts w:ascii="Arial" w:hAnsi="Arial" w:cs="Arial"/>
          <w:bCs/>
          <w:sz w:val="20"/>
          <w:highlight w:val="cyan"/>
        </w:rPr>
        <w:t xml:space="preserve"> </w:t>
      </w:r>
      <w:r w:rsidR="00204A0B" w:rsidRPr="00451BC8">
        <w:rPr>
          <w:rFonts w:ascii="Arial" w:hAnsi="Arial" w:cs="Arial"/>
          <w:sz w:val="20"/>
          <w:highlight w:val="cyan"/>
        </w:rPr>
        <w:t>(</w:t>
      </w:r>
      <w:r w:rsidR="002B1618" w:rsidRPr="00451BC8">
        <w:rPr>
          <w:rFonts w:ascii="Arial" w:hAnsi="Arial" w:cs="Arial"/>
          <w:sz w:val="20"/>
          <w:highlight w:val="cyan"/>
        </w:rPr>
        <w:t xml:space="preserve">euro </w:t>
      </w:r>
      <w:proofErr w:type="spellStart"/>
      <w:r w:rsidR="00451BC8" w:rsidRPr="00451BC8">
        <w:rPr>
          <w:rFonts w:ascii="Arial" w:hAnsi="Arial" w:cs="Arial"/>
          <w:sz w:val="20"/>
          <w:highlight w:val="cyan"/>
        </w:rPr>
        <w:t>novemilasettecentoquarantotto</w:t>
      </w:r>
      <w:proofErr w:type="spellEnd"/>
      <w:r w:rsidR="00175DE7" w:rsidRPr="00175DE7">
        <w:rPr>
          <w:rFonts w:ascii="Arial" w:hAnsi="Arial" w:cs="Arial"/>
          <w:sz w:val="20"/>
          <w:highlight w:val="cyan"/>
        </w:rPr>
        <w:t>/00</w:t>
      </w:r>
      <w:r w:rsidR="00204A0B" w:rsidRPr="00204A0B">
        <w:rPr>
          <w:rFonts w:ascii="Arial" w:hAnsi="Arial" w:cs="Arial"/>
          <w:sz w:val="20"/>
        </w:rPr>
        <w:t>)</w:t>
      </w:r>
      <w:r w:rsidR="00204A0B">
        <w:rPr>
          <w:rFonts w:ascii="Arial" w:hAnsi="Arial" w:cs="Arial"/>
          <w:b/>
          <w:bCs/>
          <w:sz w:val="20"/>
        </w:rPr>
        <w:t xml:space="preserve"> </w:t>
      </w:r>
      <w:r w:rsidR="006158D7">
        <w:rPr>
          <w:rFonts w:ascii="Arial" w:hAnsi="Arial" w:cs="Arial"/>
          <w:bCs/>
          <w:sz w:val="20"/>
        </w:rPr>
        <w:t xml:space="preserve">+ IVA, calcolato sulla media degli ordinativi </w:t>
      </w:r>
      <w:r w:rsidR="006147EC">
        <w:rPr>
          <w:rFonts w:ascii="Arial" w:hAnsi="Arial" w:cs="Arial"/>
          <w:bCs/>
          <w:sz w:val="20"/>
        </w:rPr>
        <w:t>emessi nel</w:t>
      </w:r>
      <w:r w:rsidR="006158D7">
        <w:rPr>
          <w:rFonts w:ascii="Arial" w:hAnsi="Arial" w:cs="Arial"/>
          <w:bCs/>
          <w:sz w:val="20"/>
        </w:rPr>
        <w:t xml:space="preserve"> triennio 2021-2022-2023</w:t>
      </w:r>
      <w:r w:rsidR="006147EC">
        <w:rPr>
          <w:rFonts w:ascii="Arial" w:hAnsi="Arial" w:cs="Arial"/>
          <w:bCs/>
          <w:sz w:val="20"/>
        </w:rPr>
        <w:t>, al costo</w:t>
      </w:r>
      <w:r w:rsidR="005848D9">
        <w:rPr>
          <w:rFonts w:ascii="Arial" w:hAnsi="Arial" w:cs="Arial"/>
          <w:bCs/>
          <w:sz w:val="20"/>
        </w:rPr>
        <w:t xml:space="preserve"> </w:t>
      </w:r>
      <w:r w:rsidR="006147EC">
        <w:rPr>
          <w:rFonts w:ascii="Arial" w:hAnsi="Arial" w:cs="Arial"/>
          <w:bCs/>
          <w:sz w:val="20"/>
        </w:rPr>
        <w:t>di euro 0,60</w:t>
      </w:r>
      <w:r w:rsidR="005848D9">
        <w:rPr>
          <w:rFonts w:ascii="Arial" w:hAnsi="Arial" w:cs="Arial"/>
          <w:bCs/>
          <w:sz w:val="20"/>
        </w:rPr>
        <w:t xml:space="preserve"> (zero virgola sessanta)</w:t>
      </w:r>
      <w:r w:rsidR="006147EC">
        <w:rPr>
          <w:rFonts w:ascii="Arial" w:hAnsi="Arial" w:cs="Arial"/>
          <w:bCs/>
          <w:sz w:val="20"/>
        </w:rPr>
        <w:t xml:space="preserve"> + IVA ciascuno. </w:t>
      </w:r>
      <w:r w:rsidR="006158D7">
        <w:rPr>
          <w:rFonts w:ascii="Arial" w:hAnsi="Arial" w:cs="Arial"/>
          <w:bCs/>
          <w:sz w:val="20"/>
        </w:rPr>
        <w:t xml:space="preserve"> </w:t>
      </w:r>
    </w:p>
    <w:p w14:paraId="11450E14" w14:textId="65C9D9A4"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1</w:t>
      </w:r>
      <w:r w:rsidR="00D34FC2" w:rsidRPr="0009253E">
        <w:rPr>
          <w:rFonts w:ascii="Arial" w:hAnsi="Arial" w:cs="Arial"/>
          <w:sz w:val="20"/>
        </w:rPr>
        <w:t>2</w:t>
      </w:r>
      <w:r w:rsidRPr="0009253E">
        <w:rPr>
          <w:rFonts w:ascii="Arial" w:hAnsi="Arial" w:cs="Arial"/>
          <w:sz w:val="20"/>
        </w:rPr>
        <w:t xml:space="preserve"> - Sportelli</w:t>
      </w:r>
    </w:p>
    <w:p w14:paraId="2139D52F" w14:textId="1EDE609B"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1.</w:t>
      </w:r>
      <w:r w:rsidR="00C05765">
        <w:rPr>
          <w:rFonts w:ascii="Arial" w:hAnsi="Arial" w:cs="Arial"/>
          <w:b w:val="0"/>
          <w:bCs/>
          <w:sz w:val="20"/>
        </w:rPr>
        <w:t xml:space="preserve"> </w:t>
      </w:r>
      <w:r w:rsidRPr="00034371">
        <w:rPr>
          <w:rFonts w:ascii="Arial" w:hAnsi="Arial" w:cs="Arial"/>
          <w:b w:val="0"/>
          <w:bCs/>
          <w:sz w:val="20"/>
        </w:rPr>
        <w:t>Il Tesoriere per l’espletamento del servizio di tesoreria mette a disposizione il numero di sportelli indicato</w:t>
      </w:r>
      <w:r w:rsidR="006F41C0">
        <w:rPr>
          <w:rFonts w:ascii="Arial" w:hAnsi="Arial" w:cs="Arial"/>
          <w:b w:val="0"/>
          <w:bCs/>
          <w:sz w:val="20"/>
        </w:rPr>
        <w:t xml:space="preserve"> all’art. 8 del</w:t>
      </w:r>
      <w:r w:rsidR="00002ECA">
        <w:rPr>
          <w:rFonts w:ascii="Arial" w:hAnsi="Arial" w:cs="Arial"/>
          <w:b w:val="0"/>
          <w:bCs/>
          <w:sz w:val="20"/>
        </w:rPr>
        <w:t xml:space="preserve"> Capitolato speciale</w:t>
      </w:r>
      <w:r w:rsidRPr="00034371">
        <w:rPr>
          <w:rFonts w:ascii="Arial" w:hAnsi="Arial" w:cs="Arial"/>
          <w:b w:val="0"/>
          <w:bCs/>
          <w:sz w:val="20"/>
        </w:rPr>
        <w:t>, ovverosia uno sportello nel territorio di ciascuna provincia della Regione Sardegna</w:t>
      </w:r>
      <w:r w:rsidR="00981B61">
        <w:rPr>
          <w:rFonts w:ascii="Arial" w:hAnsi="Arial" w:cs="Arial"/>
          <w:b w:val="0"/>
          <w:bCs/>
          <w:sz w:val="20"/>
        </w:rPr>
        <w:t xml:space="preserve"> (</w:t>
      </w:r>
      <w:r w:rsidR="00981B61" w:rsidRPr="00981B61">
        <w:rPr>
          <w:rFonts w:ascii="Arial" w:hAnsi="Arial" w:cs="Arial"/>
          <w:b w:val="0"/>
          <w:bCs/>
          <w:sz w:val="20"/>
        </w:rPr>
        <w:t>Sassari, Nuoro, Oristano e Sud Sardegna</w:t>
      </w:r>
      <w:r w:rsidR="00981B61">
        <w:rPr>
          <w:rFonts w:ascii="Arial" w:hAnsi="Arial" w:cs="Arial"/>
          <w:b w:val="0"/>
          <w:bCs/>
          <w:sz w:val="20"/>
        </w:rPr>
        <w:t>)</w:t>
      </w:r>
      <w:r w:rsidRPr="00034371">
        <w:rPr>
          <w:rFonts w:ascii="Arial" w:hAnsi="Arial" w:cs="Arial"/>
          <w:b w:val="0"/>
          <w:bCs/>
          <w:sz w:val="20"/>
        </w:rPr>
        <w:t xml:space="preserve"> e nella Città metropolitana di Cagliari. </w:t>
      </w:r>
    </w:p>
    <w:p w14:paraId="42B41D3A" w14:textId="56526484"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2.</w:t>
      </w:r>
      <w:r w:rsidR="00C05765">
        <w:rPr>
          <w:rFonts w:ascii="Arial" w:hAnsi="Arial" w:cs="Arial"/>
          <w:b w:val="0"/>
          <w:bCs/>
          <w:sz w:val="20"/>
        </w:rPr>
        <w:t xml:space="preserve"> </w:t>
      </w:r>
      <w:r w:rsidRPr="00034371">
        <w:rPr>
          <w:rFonts w:ascii="Arial" w:hAnsi="Arial" w:cs="Arial"/>
          <w:b w:val="0"/>
          <w:bCs/>
          <w:sz w:val="20"/>
        </w:rPr>
        <w:t>Il Tesoriere si obbliga a mantenere tali sportelli aperti per tutta la durata del</w:t>
      </w:r>
      <w:r w:rsidR="00D20CDB">
        <w:rPr>
          <w:rFonts w:ascii="Arial" w:hAnsi="Arial" w:cs="Arial"/>
          <w:b w:val="0"/>
          <w:bCs/>
          <w:sz w:val="20"/>
        </w:rPr>
        <w:t xml:space="preserve"> Contratto</w:t>
      </w:r>
      <w:r w:rsidRPr="00034371">
        <w:rPr>
          <w:rFonts w:ascii="Arial" w:hAnsi="Arial" w:cs="Arial"/>
          <w:b w:val="0"/>
          <w:bCs/>
          <w:sz w:val="20"/>
        </w:rPr>
        <w:t xml:space="preserve">. </w:t>
      </w:r>
    </w:p>
    <w:p w14:paraId="12D219E8" w14:textId="61F4E21B"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1</w:t>
      </w:r>
      <w:r w:rsidR="00D34FC2" w:rsidRPr="0009253E">
        <w:rPr>
          <w:rFonts w:ascii="Arial" w:hAnsi="Arial" w:cs="Arial"/>
          <w:sz w:val="20"/>
        </w:rPr>
        <w:t>3</w:t>
      </w:r>
      <w:r w:rsidRPr="0009253E">
        <w:rPr>
          <w:rFonts w:ascii="Arial" w:hAnsi="Arial" w:cs="Arial"/>
          <w:sz w:val="20"/>
        </w:rPr>
        <w:t xml:space="preserve"> – Garanzia per </w:t>
      </w:r>
      <w:r w:rsidR="008D73A1" w:rsidRPr="0009253E">
        <w:rPr>
          <w:rFonts w:ascii="Arial" w:hAnsi="Arial" w:cs="Arial"/>
          <w:sz w:val="20"/>
        </w:rPr>
        <w:t>la corretta</w:t>
      </w:r>
      <w:r w:rsidRPr="0009253E">
        <w:rPr>
          <w:rFonts w:ascii="Arial" w:hAnsi="Arial" w:cs="Arial"/>
          <w:sz w:val="20"/>
        </w:rPr>
        <w:t xml:space="preserve"> esecuzione del contratto</w:t>
      </w:r>
    </w:p>
    <w:p w14:paraId="515E69B5" w14:textId="77777777" w:rsidR="00A92A63" w:rsidRPr="00A92A63" w:rsidRDefault="00A92A63" w:rsidP="00EE2CF4">
      <w:pPr>
        <w:pStyle w:val="Titolo2"/>
        <w:spacing w:line="478" w:lineRule="exact"/>
        <w:ind w:left="1418" w:right="2579"/>
        <w:jc w:val="both"/>
        <w:rPr>
          <w:rFonts w:ascii="Arial" w:hAnsi="Arial" w:cs="Arial"/>
          <w:b w:val="0"/>
          <w:bCs/>
          <w:sz w:val="20"/>
        </w:rPr>
      </w:pPr>
      <w:r w:rsidRPr="00A92A63">
        <w:rPr>
          <w:rFonts w:ascii="Arial" w:hAnsi="Arial" w:cs="Arial"/>
          <w:b w:val="0"/>
          <w:bCs/>
          <w:sz w:val="20"/>
        </w:rPr>
        <w:t xml:space="preserve">1. Il Tesoriere, a norma dell'art. 211 del </w:t>
      </w:r>
      <w:proofErr w:type="spellStart"/>
      <w:r w:rsidRPr="00A92A63">
        <w:rPr>
          <w:rFonts w:ascii="Arial" w:hAnsi="Arial" w:cs="Arial"/>
          <w:b w:val="0"/>
          <w:bCs/>
          <w:sz w:val="20"/>
        </w:rPr>
        <w:t>D.Lgs.</w:t>
      </w:r>
      <w:proofErr w:type="spellEnd"/>
      <w:r w:rsidRPr="00A92A63">
        <w:rPr>
          <w:rFonts w:ascii="Arial" w:hAnsi="Arial" w:cs="Arial"/>
          <w:b w:val="0"/>
          <w:bCs/>
          <w:sz w:val="20"/>
        </w:rPr>
        <w:t xml:space="preserve"> 267 del 2000, risponde, con tutte </w:t>
      </w:r>
      <w:r w:rsidRPr="00A92A63">
        <w:rPr>
          <w:rFonts w:ascii="Arial" w:hAnsi="Arial" w:cs="Arial"/>
          <w:b w:val="0"/>
          <w:bCs/>
          <w:sz w:val="20"/>
        </w:rPr>
        <w:lastRenderedPageBreak/>
        <w:t>le proprie attività e con il proprio patrimonio, di ogni somma e valore dallo stesso trattenuti in deposito ed in consegna per conto dell'Ente, nonché di tutte le operazioni comunque attinenti al Servizio di Tesoreria.</w:t>
      </w:r>
    </w:p>
    <w:p w14:paraId="541EEB93" w14:textId="2E0A19E0" w:rsidR="00A92A63" w:rsidRDefault="00A92A63" w:rsidP="00EE2CF4">
      <w:pPr>
        <w:pStyle w:val="Titolo2"/>
        <w:spacing w:line="478" w:lineRule="exact"/>
        <w:ind w:left="1418" w:right="2579"/>
        <w:jc w:val="both"/>
        <w:rPr>
          <w:rFonts w:ascii="Arial" w:hAnsi="Arial" w:cs="Arial"/>
          <w:b w:val="0"/>
          <w:bCs/>
          <w:sz w:val="20"/>
        </w:rPr>
      </w:pPr>
      <w:r w:rsidRPr="00A92A63">
        <w:rPr>
          <w:rFonts w:ascii="Arial" w:hAnsi="Arial" w:cs="Arial"/>
          <w:b w:val="0"/>
          <w:bCs/>
          <w:sz w:val="20"/>
        </w:rPr>
        <w:t>2. Per quanto previsto dal precedente comma il Tesoriere viene esonerato dal prestare cauzione.</w:t>
      </w:r>
    </w:p>
    <w:p w14:paraId="73B6C05D" w14:textId="414047A9"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 xml:space="preserve">Articolo </w:t>
      </w:r>
      <w:r w:rsidR="005236CB" w:rsidRPr="0009253E">
        <w:rPr>
          <w:rFonts w:ascii="Arial" w:hAnsi="Arial" w:cs="Arial"/>
          <w:sz w:val="20"/>
        </w:rPr>
        <w:t>1</w:t>
      </w:r>
      <w:r w:rsidR="00D34FC2" w:rsidRPr="0009253E">
        <w:rPr>
          <w:rFonts w:ascii="Arial" w:hAnsi="Arial" w:cs="Arial"/>
          <w:sz w:val="20"/>
        </w:rPr>
        <w:t>4</w:t>
      </w:r>
      <w:r w:rsidRPr="0009253E">
        <w:rPr>
          <w:rFonts w:ascii="Arial" w:hAnsi="Arial" w:cs="Arial"/>
          <w:sz w:val="20"/>
        </w:rPr>
        <w:t xml:space="preserve"> - Rinvio</w:t>
      </w:r>
    </w:p>
    <w:p w14:paraId="79F74B8D" w14:textId="53819101"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1.</w:t>
      </w:r>
      <w:r w:rsidR="00C05765">
        <w:rPr>
          <w:rFonts w:ascii="Arial" w:hAnsi="Arial" w:cs="Arial"/>
          <w:b w:val="0"/>
          <w:bCs/>
          <w:sz w:val="20"/>
        </w:rPr>
        <w:t xml:space="preserve"> </w:t>
      </w:r>
      <w:r w:rsidRPr="00034371">
        <w:rPr>
          <w:rFonts w:ascii="Arial" w:hAnsi="Arial" w:cs="Arial"/>
          <w:b w:val="0"/>
          <w:bCs/>
          <w:sz w:val="20"/>
        </w:rPr>
        <w:t xml:space="preserve">Per quanto qui non previsto, ivi comprese le cause di risoluzione, le penali e le ipotesi di recesso unilaterale, si fa rinvio al capitolato speciale d’appalto e alle norme del </w:t>
      </w:r>
      <w:r w:rsidR="00A92A63" w:rsidRPr="00034371">
        <w:rPr>
          <w:rFonts w:ascii="Arial" w:hAnsi="Arial" w:cs="Arial"/>
          <w:b w:val="0"/>
          <w:bCs/>
          <w:sz w:val="20"/>
        </w:rPr>
        <w:t>Codice civile</w:t>
      </w:r>
      <w:r w:rsidRPr="00034371">
        <w:rPr>
          <w:rFonts w:ascii="Arial" w:hAnsi="Arial" w:cs="Arial"/>
          <w:b w:val="0"/>
          <w:bCs/>
          <w:sz w:val="20"/>
        </w:rPr>
        <w:t xml:space="preserve"> in quanto applicabili nonché alle vigenti norme imperative in materia di appalti. </w:t>
      </w:r>
    </w:p>
    <w:p w14:paraId="1F1A50C4" w14:textId="7EE6F392"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1</w:t>
      </w:r>
      <w:r w:rsidR="00D34FC2" w:rsidRPr="0009253E">
        <w:rPr>
          <w:rFonts w:ascii="Arial" w:hAnsi="Arial" w:cs="Arial"/>
          <w:sz w:val="20"/>
        </w:rPr>
        <w:t>5</w:t>
      </w:r>
      <w:r w:rsidRPr="0009253E">
        <w:rPr>
          <w:rFonts w:ascii="Arial" w:hAnsi="Arial" w:cs="Arial"/>
          <w:sz w:val="20"/>
        </w:rPr>
        <w:t xml:space="preserve"> – Durata del Contratto</w:t>
      </w:r>
    </w:p>
    <w:p w14:paraId="4F994273" w14:textId="70285141" w:rsidR="00DB2DA5" w:rsidRDefault="00221993" w:rsidP="00221993">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DB2DA5" w:rsidRPr="00034371">
        <w:rPr>
          <w:rFonts w:ascii="Arial" w:hAnsi="Arial" w:cs="Arial"/>
          <w:b w:val="0"/>
          <w:bCs/>
          <w:sz w:val="20"/>
        </w:rPr>
        <w:t>Il p</w:t>
      </w:r>
      <w:r w:rsidR="00DA726D" w:rsidRPr="00034371">
        <w:rPr>
          <w:rFonts w:ascii="Arial" w:hAnsi="Arial" w:cs="Arial"/>
          <w:b w:val="0"/>
          <w:bCs/>
          <w:sz w:val="20"/>
        </w:rPr>
        <w:t xml:space="preserve">resente Contratto decorre dal </w:t>
      </w:r>
      <w:r w:rsidR="00DA726D" w:rsidRPr="000E58BD">
        <w:rPr>
          <w:rFonts w:ascii="Arial" w:hAnsi="Arial" w:cs="Arial"/>
          <w:b w:val="0"/>
          <w:bCs/>
          <w:sz w:val="20"/>
          <w:highlight w:val="cyan"/>
        </w:rPr>
        <w:t>0</w:t>
      </w:r>
      <w:r w:rsidR="006108BD" w:rsidRPr="000E58BD">
        <w:rPr>
          <w:rFonts w:ascii="Arial" w:hAnsi="Arial" w:cs="Arial"/>
          <w:b w:val="0"/>
          <w:bCs/>
          <w:sz w:val="20"/>
          <w:highlight w:val="cyan"/>
        </w:rPr>
        <w:t>1</w:t>
      </w:r>
      <w:r w:rsidR="00DB2DA5" w:rsidRPr="000E58BD">
        <w:rPr>
          <w:rFonts w:ascii="Arial" w:hAnsi="Arial" w:cs="Arial"/>
          <w:b w:val="0"/>
          <w:bCs/>
          <w:sz w:val="20"/>
          <w:highlight w:val="cyan"/>
        </w:rPr>
        <w:t>.0</w:t>
      </w:r>
      <w:r w:rsidR="006108BD" w:rsidRPr="000E58BD">
        <w:rPr>
          <w:rFonts w:ascii="Arial" w:hAnsi="Arial" w:cs="Arial"/>
          <w:b w:val="0"/>
          <w:bCs/>
          <w:sz w:val="20"/>
          <w:highlight w:val="cyan"/>
        </w:rPr>
        <w:t>1</w:t>
      </w:r>
      <w:r w:rsidR="00DB2DA5" w:rsidRPr="000E58BD">
        <w:rPr>
          <w:rFonts w:ascii="Arial" w:hAnsi="Arial" w:cs="Arial"/>
          <w:b w:val="0"/>
          <w:bCs/>
          <w:sz w:val="20"/>
          <w:highlight w:val="cyan"/>
        </w:rPr>
        <w:t>.20</w:t>
      </w:r>
      <w:r w:rsidR="006108BD" w:rsidRPr="000E58BD">
        <w:rPr>
          <w:rFonts w:ascii="Arial" w:hAnsi="Arial" w:cs="Arial"/>
          <w:b w:val="0"/>
          <w:bCs/>
          <w:sz w:val="20"/>
          <w:highlight w:val="cyan"/>
        </w:rPr>
        <w:t>2</w:t>
      </w:r>
      <w:r w:rsidR="00075FE3" w:rsidRPr="000E58BD">
        <w:rPr>
          <w:rFonts w:ascii="Arial" w:hAnsi="Arial" w:cs="Arial"/>
          <w:b w:val="0"/>
          <w:bCs/>
          <w:sz w:val="20"/>
          <w:highlight w:val="cyan"/>
        </w:rPr>
        <w:t>5</w:t>
      </w:r>
      <w:r w:rsidR="00DB2DA5" w:rsidRPr="00034371">
        <w:rPr>
          <w:rFonts w:ascii="Arial" w:hAnsi="Arial" w:cs="Arial"/>
          <w:b w:val="0"/>
          <w:bCs/>
          <w:sz w:val="20"/>
        </w:rPr>
        <w:t xml:space="preserve"> e scade il 31.12.202</w:t>
      </w:r>
      <w:r w:rsidR="00075FE3">
        <w:rPr>
          <w:rFonts w:ascii="Arial" w:hAnsi="Arial" w:cs="Arial"/>
          <w:b w:val="0"/>
          <w:bCs/>
          <w:sz w:val="20"/>
        </w:rPr>
        <w:t>7</w:t>
      </w:r>
      <w:r w:rsidR="00DB2DA5" w:rsidRPr="00034371">
        <w:rPr>
          <w:rFonts w:ascii="Arial" w:hAnsi="Arial" w:cs="Arial"/>
          <w:b w:val="0"/>
          <w:bCs/>
          <w:sz w:val="20"/>
        </w:rPr>
        <w:t xml:space="preserve">, </w:t>
      </w:r>
      <w:r w:rsidR="00075FE3" w:rsidRPr="00075FE3">
        <w:rPr>
          <w:rFonts w:ascii="Arial" w:hAnsi="Arial" w:cs="Arial"/>
          <w:b w:val="0"/>
          <w:bCs/>
          <w:sz w:val="20"/>
        </w:rPr>
        <w:t xml:space="preserve">con possibilità per l’Amministrazione </w:t>
      </w:r>
      <w:r w:rsidR="00394F9E">
        <w:rPr>
          <w:rFonts w:ascii="Arial" w:hAnsi="Arial" w:cs="Arial"/>
          <w:b w:val="0"/>
          <w:bCs/>
          <w:sz w:val="20"/>
        </w:rPr>
        <w:t>d</w:t>
      </w:r>
      <w:r w:rsidR="00075FE3" w:rsidRPr="00075FE3">
        <w:rPr>
          <w:rFonts w:ascii="Arial" w:hAnsi="Arial" w:cs="Arial"/>
          <w:b w:val="0"/>
          <w:bCs/>
          <w:sz w:val="20"/>
        </w:rPr>
        <w:t>i avvalersi, ai sensi dell’art. 120 c.10 del D. Lgs. n. 36/2023 (Codice dei Contratti Pubblici)</w:t>
      </w:r>
      <w:r w:rsidR="00A92A63">
        <w:rPr>
          <w:rFonts w:ascii="Arial" w:hAnsi="Arial" w:cs="Arial"/>
          <w:b w:val="0"/>
          <w:bCs/>
          <w:sz w:val="20"/>
        </w:rPr>
        <w:t xml:space="preserve"> e se adottata dalla Regione Sardegna,</w:t>
      </w:r>
      <w:r w:rsidR="00075FE3" w:rsidRPr="00075FE3">
        <w:rPr>
          <w:rFonts w:ascii="Arial" w:hAnsi="Arial" w:cs="Arial"/>
          <w:b w:val="0"/>
          <w:bCs/>
          <w:sz w:val="20"/>
        </w:rPr>
        <w:t xml:space="preserve"> della proroga contrattuale per un</w:t>
      </w:r>
      <w:r w:rsidR="0075113F">
        <w:rPr>
          <w:rFonts w:ascii="Arial" w:hAnsi="Arial" w:cs="Arial"/>
          <w:b w:val="0"/>
          <w:bCs/>
          <w:sz w:val="20"/>
        </w:rPr>
        <w:t xml:space="preserve">a durata </w:t>
      </w:r>
      <w:r w:rsidR="00075FE3" w:rsidRPr="00075FE3">
        <w:rPr>
          <w:rFonts w:ascii="Arial" w:hAnsi="Arial" w:cs="Arial"/>
          <w:b w:val="0"/>
          <w:bCs/>
          <w:sz w:val="20"/>
        </w:rPr>
        <w:t xml:space="preserve">di </w:t>
      </w:r>
      <w:r w:rsidR="0075113F">
        <w:rPr>
          <w:rFonts w:ascii="Arial" w:hAnsi="Arial" w:cs="Arial"/>
          <w:b w:val="0"/>
          <w:bCs/>
          <w:sz w:val="20"/>
        </w:rPr>
        <w:t>due</w:t>
      </w:r>
      <w:r w:rsidR="00075FE3" w:rsidRPr="00075FE3">
        <w:rPr>
          <w:rFonts w:ascii="Arial" w:hAnsi="Arial" w:cs="Arial"/>
          <w:b w:val="0"/>
          <w:bCs/>
          <w:sz w:val="20"/>
        </w:rPr>
        <w:t xml:space="preserve"> anni</w:t>
      </w:r>
      <w:r w:rsidR="0083131B" w:rsidRPr="00FF2BE6">
        <w:rPr>
          <w:rFonts w:ascii="Arial" w:hAnsi="Arial" w:cs="Arial"/>
          <w:b w:val="0"/>
          <w:bCs/>
          <w:sz w:val="20"/>
        </w:rPr>
        <w:t>, in virtù della quale il Tesoriere sarà tenuto a eseguire le prestazioni contrattuali ai prezzi, patti e condizioni stabiliti nel contratto</w:t>
      </w:r>
      <w:r w:rsidR="003E4F28" w:rsidRPr="00FF2BE6">
        <w:rPr>
          <w:rFonts w:ascii="Arial" w:hAnsi="Arial" w:cs="Arial"/>
          <w:b w:val="0"/>
          <w:bCs/>
          <w:sz w:val="20"/>
        </w:rPr>
        <w:t>,</w:t>
      </w:r>
      <w:r w:rsidR="003E4F28" w:rsidRPr="003E4F28">
        <w:rPr>
          <w:rFonts w:ascii="Arial" w:hAnsi="Arial" w:cs="Arial"/>
          <w:b w:val="0"/>
          <w:bCs/>
          <w:sz w:val="20"/>
        </w:rPr>
        <w:t xml:space="preserve"> </w:t>
      </w:r>
      <w:r w:rsidR="00075FE3" w:rsidRPr="00075FE3">
        <w:rPr>
          <w:rFonts w:ascii="Arial" w:hAnsi="Arial" w:cs="Arial"/>
          <w:b w:val="0"/>
          <w:bCs/>
          <w:sz w:val="20"/>
        </w:rPr>
        <w:t>nonché di eventuale opzione di proroga tecnica, ai sensi dell’art. 120 c.11 del D. Lgs. n. 36/2023, limitata al tempo strettamente necessario alla conclusione delle procedure necessarie per l’individuazione di un nuovo contraente</w:t>
      </w:r>
      <w:r w:rsidR="00DB2DA5" w:rsidRPr="00034371">
        <w:rPr>
          <w:rFonts w:ascii="Arial" w:hAnsi="Arial" w:cs="Arial"/>
          <w:b w:val="0"/>
          <w:bCs/>
          <w:sz w:val="20"/>
        </w:rPr>
        <w:t>.</w:t>
      </w:r>
    </w:p>
    <w:p w14:paraId="4CF22C38" w14:textId="043D224F" w:rsidR="00075FE3" w:rsidRPr="0009253E" w:rsidRDefault="00D44614" w:rsidP="00960CD4">
      <w:pPr>
        <w:ind w:left="1418" w:right="2579"/>
        <w:jc w:val="center"/>
        <w:rPr>
          <w:rFonts w:ascii="Arial" w:hAnsi="Arial" w:cs="Arial"/>
          <w:b/>
          <w:sz w:val="20"/>
        </w:rPr>
      </w:pPr>
      <w:r w:rsidRPr="0009253E">
        <w:rPr>
          <w:rFonts w:ascii="Arial" w:hAnsi="Arial" w:cs="Arial"/>
          <w:b/>
          <w:sz w:val="20"/>
        </w:rPr>
        <w:t>Articolo 1</w:t>
      </w:r>
      <w:r w:rsidR="00D34FC2" w:rsidRPr="0009253E">
        <w:rPr>
          <w:rFonts w:ascii="Arial" w:hAnsi="Arial" w:cs="Arial"/>
          <w:b/>
          <w:sz w:val="20"/>
        </w:rPr>
        <w:t>6</w:t>
      </w:r>
      <w:r w:rsidRPr="0009253E">
        <w:rPr>
          <w:rFonts w:ascii="Arial" w:hAnsi="Arial" w:cs="Arial"/>
          <w:b/>
          <w:sz w:val="20"/>
        </w:rPr>
        <w:t>- Antiriciclaggio</w:t>
      </w:r>
    </w:p>
    <w:p w14:paraId="1998F24A" w14:textId="15B59D2A" w:rsidR="00D44614" w:rsidRPr="00D44614" w:rsidRDefault="00221993" w:rsidP="00221993">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D44614" w:rsidRPr="00D44614">
        <w:rPr>
          <w:rFonts w:ascii="Arial" w:hAnsi="Arial" w:cs="Arial"/>
          <w:b w:val="0"/>
          <w:bCs/>
          <w:sz w:val="20"/>
        </w:rPr>
        <w:t xml:space="preserve">Il Tesoriere garantisce il rispetto delle disposizioni normative volte a contrastare l’utilizzo del sistema finanziario a scopo di riciclaggio di denaro di provenienza illecita e di finanziamento del terrorismo, adempiendo alle specifiche prescrizioni previste dal D. Lgs. n. 231 del 21 novembre 2011 e </w:t>
      </w:r>
      <w:proofErr w:type="spellStart"/>
      <w:r w:rsidR="00D44614" w:rsidRPr="00D44614">
        <w:rPr>
          <w:rFonts w:ascii="Arial" w:hAnsi="Arial" w:cs="Arial"/>
          <w:b w:val="0"/>
          <w:bCs/>
          <w:sz w:val="20"/>
        </w:rPr>
        <w:t>s.m.i.</w:t>
      </w:r>
      <w:proofErr w:type="spellEnd"/>
      <w:r w:rsidR="00D44614" w:rsidRPr="00D44614">
        <w:rPr>
          <w:rFonts w:ascii="Arial" w:hAnsi="Arial" w:cs="Arial"/>
          <w:b w:val="0"/>
          <w:bCs/>
          <w:sz w:val="20"/>
        </w:rPr>
        <w:t xml:space="preserve">, dalle </w:t>
      </w:r>
      <w:r w:rsidR="00D44614" w:rsidRPr="00D44614">
        <w:rPr>
          <w:rFonts w:ascii="Arial" w:hAnsi="Arial" w:cs="Arial"/>
          <w:b w:val="0"/>
          <w:bCs/>
          <w:sz w:val="20"/>
        </w:rPr>
        <w:lastRenderedPageBreak/>
        <w:t>relative disposizioni di attuazione emanate dal Ministero dell’Economia e delle Finanze, dall’Unità di Informazione Finanziaria per l’Italia e dalle Autorità di vigilanza di settore, nonché da ogni ulteriore disposizione normativa prevista in materia.</w:t>
      </w:r>
    </w:p>
    <w:p w14:paraId="4597080C" w14:textId="1A0D5C03" w:rsidR="009510D2" w:rsidRPr="0009253E" w:rsidRDefault="009510D2" w:rsidP="00EE2CF4">
      <w:pPr>
        <w:pStyle w:val="Titolo2"/>
        <w:spacing w:line="478" w:lineRule="exact"/>
        <w:ind w:left="1418" w:right="2579"/>
        <w:rPr>
          <w:rFonts w:ascii="Arial" w:hAnsi="Arial" w:cs="Arial"/>
          <w:sz w:val="20"/>
        </w:rPr>
      </w:pPr>
      <w:r w:rsidRPr="0009253E">
        <w:rPr>
          <w:rFonts w:ascii="Arial" w:hAnsi="Arial" w:cs="Arial"/>
          <w:sz w:val="20"/>
        </w:rPr>
        <w:t>Art</w:t>
      </w:r>
      <w:r w:rsidR="008206B2" w:rsidRPr="0009253E">
        <w:rPr>
          <w:rFonts w:ascii="Arial" w:hAnsi="Arial" w:cs="Arial"/>
          <w:sz w:val="20"/>
        </w:rPr>
        <w:t>icolo</w:t>
      </w:r>
      <w:r w:rsidRPr="0009253E">
        <w:rPr>
          <w:rFonts w:ascii="Arial" w:hAnsi="Arial" w:cs="Arial"/>
          <w:sz w:val="20"/>
        </w:rPr>
        <w:t xml:space="preserve"> 1</w:t>
      </w:r>
      <w:r w:rsidR="005236CB" w:rsidRPr="0009253E">
        <w:rPr>
          <w:rFonts w:ascii="Arial" w:hAnsi="Arial" w:cs="Arial"/>
          <w:sz w:val="20"/>
        </w:rPr>
        <w:t>7</w:t>
      </w:r>
      <w:r w:rsidRPr="0009253E">
        <w:rPr>
          <w:rFonts w:ascii="Arial" w:hAnsi="Arial" w:cs="Arial"/>
          <w:sz w:val="20"/>
        </w:rPr>
        <w:t xml:space="preserve"> </w:t>
      </w:r>
      <w:r w:rsidR="003B60CA" w:rsidRPr="0009253E">
        <w:rPr>
          <w:rFonts w:ascii="Arial" w:hAnsi="Arial" w:cs="Arial"/>
          <w:sz w:val="20"/>
        </w:rPr>
        <w:t>-</w:t>
      </w:r>
      <w:r w:rsidR="008206B2" w:rsidRPr="0009253E">
        <w:rPr>
          <w:rFonts w:ascii="Arial" w:hAnsi="Arial" w:cs="Arial"/>
          <w:sz w:val="20"/>
        </w:rPr>
        <w:t xml:space="preserve"> Trattamento dati personali</w:t>
      </w:r>
      <w:r w:rsidR="003B60CA" w:rsidRPr="0009253E">
        <w:rPr>
          <w:rFonts w:ascii="Arial" w:hAnsi="Arial" w:cs="Arial"/>
          <w:sz w:val="20"/>
        </w:rPr>
        <w:t xml:space="preserve"> </w:t>
      </w:r>
    </w:p>
    <w:p w14:paraId="3ED98827" w14:textId="1E45C3BE" w:rsidR="00A86A14"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1. </w:t>
      </w:r>
      <w:r w:rsidR="00236F30" w:rsidRPr="00A86A14">
        <w:rPr>
          <w:rFonts w:ascii="Arial" w:hAnsi="Arial" w:cs="Arial"/>
          <w:b w:val="0"/>
          <w:bCs/>
          <w:sz w:val="20"/>
        </w:rPr>
        <w:t>Il Tesoriere</w:t>
      </w:r>
      <w:r w:rsidR="00A25BCA" w:rsidRPr="00A86A14">
        <w:rPr>
          <w:rFonts w:ascii="Arial" w:hAnsi="Arial" w:cs="Arial"/>
          <w:b w:val="0"/>
          <w:bCs/>
          <w:sz w:val="20"/>
        </w:rPr>
        <w:t xml:space="preserve"> </w:t>
      </w:r>
      <w:r w:rsidR="00236F30" w:rsidRPr="00A86A14">
        <w:rPr>
          <w:rFonts w:ascii="Arial" w:hAnsi="Arial" w:cs="Arial"/>
          <w:b w:val="0"/>
          <w:bCs/>
          <w:sz w:val="20"/>
        </w:rPr>
        <w:t xml:space="preserve">è tenuto ad ogni adempimento connesso all’applicazione del </w:t>
      </w:r>
      <w:r w:rsidR="006F6623" w:rsidRPr="00A86A14">
        <w:rPr>
          <w:rFonts w:ascii="Arial" w:hAnsi="Arial" w:cs="Arial"/>
          <w:b w:val="0"/>
          <w:bCs/>
          <w:sz w:val="20"/>
        </w:rPr>
        <w:t>Regolamento (EU) 2016/679, Regolamento Generale sulla Protezione dei Dati (di seguito “GDPR”)</w:t>
      </w:r>
      <w:r w:rsidR="00236F30" w:rsidRPr="00A86A14">
        <w:rPr>
          <w:rFonts w:ascii="Arial" w:hAnsi="Arial" w:cs="Arial"/>
          <w:b w:val="0"/>
          <w:bCs/>
          <w:sz w:val="20"/>
        </w:rPr>
        <w:t xml:space="preserve"> e successive eventuali modifiche</w:t>
      </w:r>
      <w:r w:rsidR="00075FE3" w:rsidRPr="00A86A14">
        <w:rPr>
          <w:rFonts w:ascii="Arial" w:hAnsi="Arial" w:cs="Arial"/>
          <w:b w:val="0"/>
          <w:bCs/>
          <w:sz w:val="20"/>
        </w:rPr>
        <w:t xml:space="preserve">. </w:t>
      </w:r>
    </w:p>
    <w:p w14:paraId="56C29291" w14:textId="3AE93030" w:rsidR="00634546" w:rsidRPr="00A86A14"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2. </w:t>
      </w:r>
      <w:r w:rsidR="00A86A14" w:rsidRPr="00A86A14">
        <w:rPr>
          <w:rFonts w:ascii="Arial" w:hAnsi="Arial" w:cs="Arial"/>
          <w:b w:val="0"/>
          <w:bCs/>
          <w:sz w:val="20"/>
        </w:rPr>
        <w:t>Con la sottoscrizione del presente C</w:t>
      </w:r>
      <w:r w:rsidR="00A86A14">
        <w:rPr>
          <w:rFonts w:ascii="Arial" w:hAnsi="Arial" w:cs="Arial"/>
          <w:b w:val="0"/>
          <w:bCs/>
          <w:sz w:val="20"/>
        </w:rPr>
        <w:t>ontratto</w:t>
      </w:r>
      <w:r w:rsidR="00A86A14" w:rsidRPr="00A86A14">
        <w:rPr>
          <w:rFonts w:ascii="Arial" w:hAnsi="Arial" w:cs="Arial"/>
          <w:b w:val="0"/>
          <w:bCs/>
          <w:sz w:val="20"/>
        </w:rPr>
        <w:t>, le parti, in relazione ai trattamenti di dati personali effettuati in esecuzione del</w:t>
      </w:r>
      <w:r w:rsidR="00A86A14">
        <w:rPr>
          <w:rFonts w:ascii="Arial" w:hAnsi="Arial" w:cs="Arial"/>
          <w:b w:val="0"/>
          <w:bCs/>
          <w:sz w:val="20"/>
        </w:rPr>
        <w:t xml:space="preserve"> Contratto</w:t>
      </w:r>
      <w:r w:rsidR="00A86A14" w:rsidRPr="00A86A14">
        <w:rPr>
          <w:rFonts w:ascii="Arial" w:hAnsi="Arial" w:cs="Arial"/>
          <w:b w:val="0"/>
          <w:bCs/>
          <w:sz w:val="20"/>
        </w:rPr>
        <w:t xml:space="preserve"> medesim</w:t>
      </w:r>
      <w:r w:rsidR="00A86A14">
        <w:rPr>
          <w:rFonts w:ascii="Arial" w:hAnsi="Arial" w:cs="Arial"/>
          <w:b w:val="0"/>
          <w:bCs/>
          <w:sz w:val="20"/>
        </w:rPr>
        <w:t>o</w:t>
      </w:r>
      <w:r w:rsidR="00A86A14" w:rsidRPr="00A86A14">
        <w:rPr>
          <w:rFonts w:ascii="Arial" w:hAnsi="Arial" w:cs="Arial"/>
          <w:b w:val="0"/>
          <w:bCs/>
          <w:sz w:val="20"/>
        </w:rPr>
        <w:t>, dichiarano di essersi reciprocamente comunicate tutte le informazioni previste dal Regolamento UE/2016/679 (GDPR), ivi comprese quelle relative alle modalità di esercizio dei diritti dell’interessato.</w:t>
      </w:r>
    </w:p>
    <w:p w14:paraId="4A53E9D7" w14:textId="74EC0684" w:rsidR="00634546"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3. </w:t>
      </w:r>
      <w:r w:rsidR="00A86A14" w:rsidRPr="00A86A14">
        <w:rPr>
          <w:rFonts w:ascii="Arial" w:hAnsi="Arial" w:cs="Arial"/>
          <w:b w:val="0"/>
          <w:bCs/>
          <w:sz w:val="20"/>
        </w:rPr>
        <w:t>In particolare</w:t>
      </w:r>
      <w:r w:rsidR="00483D18">
        <w:rPr>
          <w:rFonts w:ascii="Arial" w:hAnsi="Arial" w:cs="Arial"/>
          <w:b w:val="0"/>
          <w:bCs/>
          <w:sz w:val="20"/>
        </w:rPr>
        <w:t>,</w:t>
      </w:r>
      <w:r w:rsidR="00A86A14" w:rsidRPr="00A86A14">
        <w:rPr>
          <w:rFonts w:ascii="Arial" w:hAnsi="Arial" w:cs="Arial"/>
          <w:b w:val="0"/>
          <w:bCs/>
          <w:sz w:val="20"/>
        </w:rPr>
        <w:t xml:space="preserve"> il </w:t>
      </w:r>
      <w:r w:rsidR="00A86A14">
        <w:rPr>
          <w:rFonts w:ascii="Arial" w:hAnsi="Arial" w:cs="Arial"/>
          <w:b w:val="0"/>
          <w:bCs/>
          <w:sz w:val="20"/>
        </w:rPr>
        <w:t>Tesoriere</w:t>
      </w:r>
      <w:r w:rsidR="00A86A14" w:rsidRPr="00A86A14">
        <w:rPr>
          <w:rFonts w:ascii="Arial" w:hAnsi="Arial" w:cs="Arial"/>
          <w:b w:val="0"/>
          <w:bCs/>
          <w:sz w:val="20"/>
        </w:rPr>
        <w:t xml:space="preserve"> dichiara di aver ricevuto, prima della sottoscrizione del presente </w:t>
      </w:r>
      <w:r w:rsidR="00A86A14">
        <w:rPr>
          <w:rFonts w:ascii="Arial" w:hAnsi="Arial" w:cs="Arial"/>
          <w:b w:val="0"/>
          <w:bCs/>
          <w:sz w:val="20"/>
        </w:rPr>
        <w:t>Contratto</w:t>
      </w:r>
      <w:r w:rsidR="00A86A14" w:rsidRPr="00A86A14">
        <w:rPr>
          <w:rFonts w:ascii="Arial" w:hAnsi="Arial" w:cs="Arial"/>
          <w:b w:val="0"/>
          <w:bCs/>
          <w:sz w:val="20"/>
        </w:rPr>
        <w:t xml:space="preserve">, le informazioni di cui all’art. 13 del Regolamento UE/2016/679 circa la raccolta ed il trattamento dei dati personali conferiti per la sottoscrizione e l’esecuzione del Contratto </w:t>
      </w:r>
      <w:r w:rsidR="00A86A14">
        <w:rPr>
          <w:rFonts w:ascii="Arial" w:hAnsi="Arial" w:cs="Arial"/>
          <w:b w:val="0"/>
          <w:bCs/>
          <w:sz w:val="20"/>
        </w:rPr>
        <w:t xml:space="preserve">medesimo </w:t>
      </w:r>
      <w:r w:rsidR="00A86A14" w:rsidRPr="00A86A14">
        <w:rPr>
          <w:rFonts w:ascii="Arial" w:hAnsi="Arial" w:cs="Arial"/>
          <w:b w:val="0"/>
          <w:bCs/>
          <w:sz w:val="20"/>
        </w:rPr>
        <w:t xml:space="preserve">nonché di essere pienamente a conoscenza dei diritti riconosciuti ai sensi della </w:t>
      </w:r>
      <w:proofErr w:type="gramStart"/>
      <w:r w:rsidR="00A86A14" w:rsidRPr="00A86A14">
        <w:rPr>
          <w:rFonts w:ascii="Arial" w:hAnsi="Arial" w:cs="Arial"/>
          <w:b w:val="0"/>
          <w:bCs/>
          <w:sz w:val="20"/>
        </w:rPr>
        <w:t>predetta</w:t>
      </w:r>
      <w:proofErr w:type="gramEnd"/>
      <w:r w:rsidR="00A86A14" w:rsidRPr="00A86A14">
        <w:rPr>
          <w:rFonts w:ascii="Arial" w:hAnsi="Arial" w:cs="Arial"/>
          <w:b w:val="0"/>
          <w:bCs/>
          <w:sz w:val="20"/>
        </w:rPr>
        <w:t xml:space="preserve"> normativa, </w:t>
      </w:r>
      <w:r w:rsidR="004C3B5A">
        <w:rPr>
          <w:rFonts w:ascii="Arial" w:hAnsi="Arial" w:cs="Arial"/>
          <w:b w:val="0"/>
          <w:bCs/>
          <w:sz w:val="20"/>
        </w:rPr>
        <w:t>“</w:t>
      </w:r>
      <w:r w:rsidR="00A86A14" w:rsidRPr="00A86A14">
        <w:rPr>
          <w:rFonts w:ascii="Arial" w:hAnsi="Arial" w:cs="Arial"/>
          <w:b w:val="0"/>
          <w:bCs/>
          <w:sz w:val="20"/>
        </w:rPr>
        <w:t>Informativa privacy” allegato alla documentazione d</w:t>
      </w:r>
      <w:r w:rsidR="004C3B5A">
        <w:rPr>
          <w:rFonts w:ascii="Arial" w:hAnsi="Arial" w:cs="Arial"/>
          <w:b w:val="0"/>
          <w:bCs/>
          <w:sz w:val="20"/>
        </w:rPr>
        <w:t>i</w:t>
      </w:r>
      <w:r w:rsidR="008D484E">
        <w:rPr>
          <w:rFonts w:ascii="Arial" w:hAnsi="Arial" w:cs="Arial"/>
          <w:b w:val="0"/>
          <w:bCs/>
          <w:sz w:val="20"/>
        </w:rPr>
        <w:t xml:space="preserve"> </w:t>
      </w:r>
      <w:r w:rsidR="00A86A14" w:rsidRPr="00A86A14">
        <w:rPr>
          <w:rFonts w:ascii="Arial" w:hAnsi="Arial" w:cs="Arial"/>
          <w:b w:val="0"/>
          <w:bCs/>
          <w:sz w:val="20"/>
        </w:rPr>
        <w:t>gara</w:t>
      </w:r>
      <w:r w:rsidR="008D484E">
        <w:rPr>
          <w:rFonts w:ascii="Arial" w:hAnsi="Arial" w:cs="Arial"/>
          <w:b w:val="0"/>
          <w:bCs/>
          <w:sz w:val="20"/>
        </w:rPr>
        <w:t xml:space="preserve"> della Regione Sardegna</w:t>
      </w:r>
      <w:r w:rsidR="00A86A14" w:rsidRPr="00A86A14">
        <w:rPr>
          <w:rFonts w:ascii="Arial" w:hAnsi="Arial" w:cs="Arial"/>
          <w:b w:val="0"/>
          <w:bCs/>
          <w:sz w:val="20"/>
        </w:rPr>
        <w:t>.</w:t>
      </w:r>
    </w:p>
    <w:p w14:paraId="53B7BF9F" w14:textId="572E7F1C" w:rsidR="00634546"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4. </w:t>
      </w:r>
      <w:r w:rsidR="00A86A14" w:rsidRPr="00A86A14">
        <w:rPr>
          <w:rFonts w:ascii="Arial" w:hAnsi="Arial" w:cs="Arial"/>
          <w:b w:val="0"/>
          <w:bCs/>
          <w:sz w:val="20"/>
        </w:rPr>
        <w:t>Con la sottoscrizione del presente Contratto il rappresentante legale dell’</w:t>
      </w:r>
      <w:r w:rsidR="004C3B5A">
        <w:rPr>
          <w:rFonts w:ascii="Arial" w:hAnsi="Arial" w:cs="Arial"/>
          <w:b w:val="0"/>
          <w:bCs/>
          <w:sz w:val="20"/>
        </w:rPr>
        <w:t>A</w:t>
      </w:r>
      <w:r w:rsidR="00A86A14">
        <w:rPr>
          <w:rFonts w:ascii="Arial" w:hAnsi="Arial" w:cs="Arial"/>
          <w:b w:val="0"/>
          <w:bCs/>
          <w:sz w:val="20"/>
        </w:rPr>
        <w:t>ggiudicatario</w:t>
      </w:r>
      <w:r w:rsidR="00A86A14" w:rsidRPr="00A86A14">
        <w:rPr>
          <w:rFonts w:ascii="Arial" w:hAnsi="Arial" w:cs="Arial"/>
          <w:b w:val="0"/>
          <w:bCs/>
          <w:sz w:val="20"/>
        </w:rPr>
        <w:t xml:space="preserve"> acconsente espressamente al trattamento dei dati personali e si impegna ad adempiere agli obblighi di rilascio dell’informativa e di richiesta del consenso, ove necessario, nei confronti delle persone fisiche interessate di cui sono forniti dati</w:t>
      </w:r>
      <w:r w:rsidR="00A86A14">
        <w:rPr>
          <w:rFonts w:ascii="Arial" w:hAnsi="Arial" w:cs="Arial"/>
          <w:b w:val="0"/>
          <w:bCs/>
          <w:sz w:val="20"/>
        </w:rPr>
        <w:t xml:space="preserve"> </w:t>
      </w:r>
      <w:r w:rsidR="00A86A14" w:rsidRPr="00A86A14">
        <w:rPr>
          <w:rFonts w:ascii="Arial" w:hAnsi="Arial" w:cs="Arial"/>
          <w:b w:val="0"/>
          <w:bCs/>
          <w:sz w:val="20"/>
        </w:rPr>
        <w:t>personali nell’ambito dell’esecuzione del Con</w:t>
      </w:r>
      <w:r w:rsidR="00A86A14">
        <w:rPr>
          <w:rFonts w:ascii="Arial" w:hAnsi="Arial" w:cs="Arial"/>
          <w:b w:val="0"/>
          <w:bCs/>
          <w:sz w:val="20"/>
        </w:rPr>
        <w:t>tratto</w:t>
      </w:r>
      <w:r w:rsidR="00A86A14" w:rsidRPr="00A86A14">
        <w:rPr>
          <w:rFonts w:ascii="Arial" w:hAnsi="Arial" w:cs="Arial"/>
          <w:b w:val="0"/>
          <w:bCs/>
          <w:sz w:val="20"/>
        </w:rPr>
        <w:t xml:space="preserve">, per le finalità </w:t>
      </w:r>
      <w:r w:rsidR="00A86A14" w:rsidRPr="00A86A14">
        <w:rPr>
          <w:rFonts w:ascii="Arial" w:hAnsi="Arial" w:cs="Arial"/>
          <w:b w:val="0"/>
          <w:bCs/>
          <w:sz w:val="20"/>
        </w:rPr>
        <w:lastRenderedPageBreak/>
        <w:t>descritte nell’informativa resa in allegato alla documentazione di gara, come sopra richiamato.</w:t>
      </w:r>
    </w:p>
    <w:p w14:paraId="514F48DF" w14:textId="5175880F" w:rsidR="00634546"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5. </w:t>
      </w:r>
      <w:r w:rsidR="00A86A14">
        <w:rPr>
          <w:rFonts w:ascii="Arial" w:hAnsi="Arial" w:cs="Arial"/>
          <w:b w:val="0"/>
          <w:bCs/>
          <w:sz w:val="20"/>
        </w:rPr>
        <w:t xml:space="preserve">Il Tesoriere </w:t>
      </w:r>
      <w:r w:rsidR="00A86A14" w:rsidRPr="00A86A14">
        <w:rPr>
          <w:rFonts w:ascii="Arial" w:hAnsi="Arial" w:cs="Arial"/>
          <w:b w:val="0"/>
          <w:bCs/>
          <w:sz w:val="20"/>
        </w:rPr>
        <w:t>si impegna ad accettare la designazione a Responsabile/sub-Responsabile del trattamento, da parte dell’Amministrazione, relativamente ai dati personali di cui la stessa è titolare e che potranno essere trattati dall’</w:t>
      </w:r>
      <w:r w:rsidR="00A86A14">
        <w:rPr>
          <w:rFonts w:ascii="Arial" w:hAnsi="Arial" w:cs="Arial"/>
          <w:b w:val="0"/>
          <w:bCs/>
          <w:sz w:val="20"/>
        </w:rPr>
        <w:t xml:space="preserve">aggiudicatario </w:t>
      </w:r>
      <w:r w:rsidR="00A86A14" w:rsidRPr="00A86A14">
        <w:rPr>
          <w:rFonts w:ascii="Arial" w:hAnsi="Arial" w:cs="Arial"/>
          <w:b w:val="0"/>
          <w:bCs/>
          <w:sz w:val="20"/>
        </w:rPr>
        <w:t>nell’ambito dell’erogazione dei servizi contrattualmente previsti.</w:t>
      </w:r>
    </w:p>
    <w:p w14:paraId="2AF0AA5A" w14:textId="3ADA1979" w:rsidR="00A86A14" w:rsidRPr="00A86A14"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6. </w:t>
      </w:r>
      <w:r w:rsidR="00A86A14">
        <w:rPr>
          <w:rFonts w:ascii="Arial" w:hAnsi="Arial" w:cs="Arial"/>
          <w:b w:val="0"/>
          <w:bCs/>
          <w:sz w:val="20"/>
        </w:rPr>
        <w:t xml:space="preserve">Il Tesoriere </w:t>
      </w:r>
      <w:r w:rsidR="00A86A14" w:rsidRPr="00A86A14">
        <w:rPr>
          <w:rFonts w:ascii="Arial" w:hAnsi="Arial" w:cs="Arial"/>
          <w:b w:val="0"/>
          <w:bCs/>
          <w:sz w:val="20"/>
        </w:rPr>
        <w:t xml:space="preserve">si impegna </w:t>
      </w:r>
      <w:proofErr w:type="gramStart"/>
      <w:r w:rsidR="00A86A14" w:rsidRPr="00A86A14">
        <w:rPr>
          <w:rFonts w:ascii="Arial" w:hAnsi="Arial" w:cs="Arial"/>
          <w:b w:val="0"/>
          <w:bCs/>
          <w:sz w:val="20"/>
        </w:rPr>
        <w:t>ad</w:t>
      </w:r>
      <w:proofErr w:type="gramEnd"/>
      <w:r w:rsidR="00A86A14" w:rsidRPr="00A86A14">
        <w:rPr>
          <w:rFonts w:ascii="Arial" w:hAnsi="Arial" w:cs="Arial"/>
          <w:b w:val="0"/>
          <w:bCs/>
          <w:sz w:val="20"/>
        </w:rPr>
        <w:t xml:space="preserve"> adottare le misure di sicurezza di natura fisica, tecnica e organizzativa necessarie a garantire un livello di sicurezza adeguato al rischio, nonché ad osservare le vigenti disposizioni in materia di sicurezza e privacy ed a farle osservare ai propri dipendenti e collaboratori, opportunamente autorizzati al trattamento dei dati personali.</w:t>
      </w:r>
      <w:r w:rsidR="00A86A14">
        <w:rPr>
          <w:rFonts w:ascii="Arial" w:hAnsi="Arial" w:cs="Arial"/>
          <w:b w:val="0"/>
          <w:bCs/>
          <w:sz w:val="20"/>
        </w:rPr>
        <w:t xml:space="preserve"> </w:t>
      </w:r>
    </w:p>
    <w:p w14:paraId="6F7344C3" w14:textId="7DA1E968" w:rsidR="00634546"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7. </w:t>
      </w:r>
      <w:r w:rsidR="00A86A14" w:rsidRPr="00A86A14">
        <w:rPr>
          <w:rFonts w:ascii="Arial" w:hAnsi="Arial" w:cs="Arial"/>
          <w:b w:val="0"/>
          <w:bCs/>
          <w:sz w:val="20"/>
        </w:rPr>
        <w:t>I trattamenti dei dati sono improntati, in particolare, ai principi di correttezza, liceità e trasparenza ed avvengono nel rispetto delle misure di sicurezza previste dall’ art 32 Regolamento UE/2016/679. Ai fini della suddetta normativa, le parti dichiarano che i dati personali forniti con il presente atto sono esatti e corrispondono al vero, esonerandosi reciprocamente da qualsivoglia responsabilità per errori materiali di compilazione ovvero per errori derivanti da una inesatta imputazione dei dati stessi negli archivi elettronici e cartacei, fermi restando i diritti dell’interessato di cui agli artt. 7 e da 15 a 22 del Regolamento UE/2016/679 (GDPR)</w:t>
      </w:r>
    </w:p>
    <w:p w14:paraId="546F9A22" w14:textId="4E5034C0" w:rsidR="00214B65" w:rsidRDefault="00221993" w:rsidP="00221993">
      <w:pPr>
        <w:pStyle w:val="Titolo2"/>
        <w:spacing w:line="480" w:lineRule="exact"/>
        <w:ind w:left="1418" w:right="2579"/>
        <w:jc w:val="both"/>
        <w:rPr>
          <w:rFonts w:ascii="Arial" w:hAnsi="Arial" w:cs="Arial"/>
          <w:b w:val="0"/>
          <w:bCs/>
          <w:sz w:val="20"/>
        </w:rPr>
      </w:pPr>
      <w:r>
        <w:rPr>
          <w:rFonts w:ascii="Arial" w:hAnsi="Arial" w:cs="Arial"/>
          <w:b w:val="0"/>
          <w:bCs/>
          <w:sz w:val="20"/>
        </w:rPr>
        <w:t xml:space="preserve">8. </w:t>
      </w:r>
      <w:r w:rsidR="00214B65" w:rsidRPr="00214B65">
        <w:rPr>
          <w:rFonts w:ascii="Arial" w:hAnsi="Arial" w:cs="Arial"/>
          <w:b w:val="0"/>
          <w:bCs/>
          <w:sz w:val="20"/>
        </w:rPr>
        <w:t xml:space="preserve">Per quanto concerne i trattamenti di competenza regionale, titolare del trattamento è la Regione Autonoma della Sardegna, nella persona del Presidente. Responsabile della Protezione dei Dati (RPD, ovvero DPO – Data </w:t>
      </w:r>
      <w:proofErr w:type="spellStart"/>
      <w:r w:rsidR="00214B65" w:rsidRPr="00214B65">
        <w:rPr>
          <w:rFonts w:ascii="Arial" w:hAnsi="Arial" w:cs="Arial"/>
          <w:b w:val="0"/>
          <w:bCs/>
          <w:sz w:val="20"/>
        </w:rPr>
        <w:t>Protection</w:t>
      </w:r>
      <w:proofErr w:type="spellEnd"/>
      <w:r w:rsidR="00214B65" w:rsidRPr="00214B65">
        <w:rPr>
          <w:rFonts w:ascii="Arial" w:hAnsi="Arial" w:cs="Arial"/>
          <w:b w:val="0"/>
          <w:bCs/>
          <w:sz w:val="20"/>
        </w:rPr>
        <w:t xml:space="preserve"> </w:t>
      </w:r>
      <w:proofErr w:type="spellStart"/>
      <w:r w:rsidR="00214B65" w:rsidRPr="00214B65">
        <w:rPr>
          <w:rFonts w:ascii="Arial" w:hAnsi="Arial" w:cs="Arial"/>
          <w:b w:val="0"/>
          <w:bCs/>
          <w:sz w:val="20"/>
        </w:rPr>
        <w:t>Officer</w:t>
      </w:r>
      <w:proofErr w:type="spellEnd"/>
      <w:r w:rsidR="00214B65" w:rsidRPr="00214B65">
        <w:rPr>
          <w:rFonts w:ascii="Arial" w:hAnsi="Arial" w:cs="Arial"/>
          <w:b w:val="0"/>
          <w:bCs/>
          <w:sz w:val="20"/>
        </w:rPr>
        <w:t xml:space="preserve">) della Regione Autonoma della Sardegna è l’“Ufficio speciale </w:t>
      </w:r>
      <w:r w:rsidR="00214B65" w:rsidRPr="00214B65">
        <w:rPr>
          <w:rFonts w:ascii="Arial" w:hAnsi="Arial" w:cs="Arial"/>
          <w:b w:val="0"/>
          <w:bCs/>
          <w:sz w:val="20"/>
        </w:rPr>
        <w:lastRenderedPageBreak/>
        <w:t xml:space="preserve">del Responsabile della protezione dei dati per il sistema Regione”, nella persona del suo </w:t>
      </w:r>
      <w:r w:rsidR="00214B65">
        <w:rPr>
          <w:rFonts w:ascii="Arial" w:hAnsi="Arial" w:cs="Arial"/>
          <w:b w:val="0"/>
          <w:bCs/>
          <w:sz w:val="20"/>
        </w:rPr>
        <w:t>responsabile pro-tempore</w:t>
      </w:r>
      <w:r w:rsidR="00214B65" w:rsidRPr="00214B65">
        <w:rPr>
          <w:rFonts w:ascii="Arial" w:hAnsi="Arial" w:cs="Arial"/>
          <w:b w:val="0"/>
          <w:bCs/>
          <w:sz w:val="20"/>
        </w:rPr>
        <w:t xml:space="preserve">. Sede: Cagliari </w:t>
      </w:r>
      <w:r>
        <w:rPr>
          <w:rFonts w:ascii="Arial" w:hAnsi="Arial" w:cs="Arial"/>
          <w:b w:val="0"/>
          <w:bCs/>
          <w:sz w:val="20"/>
        </w:rPr>
        <w:t>–</w:t>
      </w:r>
      <w:r w:rsidR="00214B65" w:rsidRPr="00214B65">
        <w:rPr>
          <w:rFonts w:ascii="Arial" w:hAnsi="Arial" w:cs="Arial"/>
          <w:b w:val="0"/>
          <w:bCs/>
          <w:sz w:val="20"/>
        </w:rPr>
        <w:t xml:space="preserve"> Viale Trieste n. 186 </w:t>
      </w:r>
      <w:r>
        <w:rPr>
          <w:rFonts w:ascii="Arial" w:hAnsi="Arial" w:cs="Arial"/>
          <w:b w:val="0"/>
          <w:bCs/>
          <w:sz w:val="20"/>
        </w:rPr>
        <w:t>–</w:t>
      </w:r>
      <w:r w:rsidR="00214B65" w:rsidRPr="00214B65">
        <w:rPr>
          <w:rFonts w:ascii="Arial" w:hAnsi="Arial" w:cs="Arial"/>
          <w:b w:val="0"/>
          <w:bCs/>
          <w:sz w:val="20"/>
        </w:rPr>
        <w:t xml:space="preserve"> Tel. 070.606.5735 </w:t>
      </w:r>
      <w:r>
        <w:rPr>
          <w:rFonts w:ascii="Arial" w:hAnsi="Arial" w:cs="Arial"/>
          <w:b w:val="0"/>
          <w:bCs/>
          <w:sz w:val="20"/>
        </w:rPr>
        <w:t>–</w:t>
      </w:r>
      <w:r w:rsidR="00214B65" w:rsidRPr="00214B65">
        <w:rPr>
          <w:rFonts w:ascii="Arial" w:hAnsi="Arial" w:cs="Arial"/>
          <w:b w:val="0"/>
          <w:bCs/>
          <w:sz w:val="20"/>
        </w:rPr>
        <w:t xml:space="preserve"> mail: rpd@regione.sardegna.it </w:t>
      </w:r>
      <w:r>
        <w:rPr>
          <w:rFonts w:ascii="Arial" w:hAnsi="Arial" w:cs="Arial"/>
          <w:b w:val="0"/>
          <w:bCs/>
          <w:sz w:val="20"/>
        </w:rPr>
        <w:t>–</w:t>
      </w:r>
      <w:r w:rsidR="00214B65" w:rsidRPr="00214B65">
        <w:rPr>
          <w:rFonts w:ascii="Arial" w:hAnsi="Arial" w:cs="Arial"/>
          <w:b w:val="0"/>
          <w:bCs/>
          <w:sz w:val="20"/>
        </w:rPr>
        <w:t xml:space="preserve"> PEC: </w:t>
      </w:r>
      <w:hyperlink r:id="rId8" w:history="1">
        <w:r w:rsidRPr="006C2F87">
          <w:rPr>
            <w:rStyle w:val="Collegamentoipertestuale"/>
            <w:rFonts w:ascii="Arial" w:hAnsi="Arial" w:cs="Arial"/>
            <w:b w:val="0"/>
            <w:bCs/>
            <w:sz w:val="20"/>
          </w:rPr>
          <w:t>rpd@pec.regione.sardegna.it</w:t>
        </w:r>
      </w:hyperlink>
    </w:p>
    <w:p w14:paraId="2A2A1F14" w14:textId="4ADC54D1"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 xml:space="preserve">Articolo </w:t>
      </w:r>
      <w:r w:rsidR="00075FE3" w:rsidRPr="0009253E">
        <w:rPr>
          <w:rFonts w:ascii="Arial" w:hAnsi="Arial" w:cs="Arial"/>
          <w:sz w:val="20"/>
        </w:rPr>
        <w:t xml:space="preserve">18 </w:t>
      </w:r>
      <w:r w:rsidR="00221993">
        <w:rPr>
          <w:rFonts w:ascii="Arial" w:hAnsi="Arial" w:cs="Arial"/>
          <w:sz w:val="20"/>
        </w:rPr>
        <w:t>–</w:t>
      </w:r>
      <w:r w:rsidRPr="0009253E">
        <w:rPr>
          <w:rFonts w:ascii="Arial" w:hAnsi="Arial" w:cs="Arial"/>
          <w:sz w:val="20"/>
        </w:rPr>
        <w:t xml:space="preserve"> </w:t>
      </w:r>
      <w:r w:rsidR="00063F8E" w:rsidRPr="0009253E">
        <w:rPr>
          <w:rFonts w:ascii="Arial" w:hAnsi="Arial" w:cs="Arial"/>
          <w:sz w:val="20"/>
        </w:rPr>
        <w:t>C</w:t>
      </w:r>
      <w:r w:rsidR="00B4175C" w:rsidRPr="0009253E">
        <w:rPr>
          <w:rFonts w:ascii="Arial" w:hAnsi="Arial" w:cs="Arial"/>
          <w:sz w:val="20"/>
        </w:rPr>
        <w:t>omunicazioni e</w:t>
      </w:r>
      <w:r w:rsidR="00063F8E" w:rsidRPr="0009253E">
        <w:rPr>
          <w:rFonts w:ascii="Arial" w:hAnsi="Arial" w:cs="Arial"/>
          <w:sz w:val="20"/>
        </w:rPr>
        <w:t xml:space="preserve"> f</w:t>
      </w:r>
      <w:r w:rsidRPr="0009253E">
        <w:rPr>
          <w:rFonts w:ascii="Arial" w:hAnsi="Arial" w:cs="Arial"/>
          <w:sz w:val="20"/>
        </w:rPr>
        <w:t>oro competente</w:t>
      </w:r>
    </w:p>
    <w:p w14:paraId="2CF6FE23" w14:textId="0EF37964" w:rsidR="00B4175C" w:rsidRPr="00034371" w:rsidRDefault="00221993" w:rsidP="00221993">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B4175C" w:rsidRPr="00034371">
        <w:rPr>
          <w:rFonts w:ascii="Arial" w:hAnsi="Arial" w:cs="Arial"/>
          <w:b w:val="0"/>
          <w:bCs/>
          <w:sz w:val="20"/>
        </w:rPr>
        <w:t xml:space="preserve">A tutti gli effetti del presente contratto, le parti indicano l’indirizzo </w:t>
      </w:r>
      <w:proofErr w:type="spellStart"/>
      <w:r w:rsidR="00B4175C" w:rsidRPr="00034371">
        <w:rPr>
          <w:rFonts w:ascii="Arial" w:hAnsi="Arial" w:cs="Arial"/>
          <w:b w:val="0"/>
          <w:bCs/>
          <w:sz w:val="20"/>
        </w:rPr>
        <w:t>pec</w:t>
      </w:r>
      <w:proofErr w:type="spellEnd"/>
      <w:r w:rsidR="00B4175C" w:rsidRPr="00034371">
        <w:rPr>
          <w:rFonts w:ascii="Arial" w:hAnsi="Arial" w:cs="Arial"/>
          <w:b w:val="0"/>
          <w:bCs/>
          <w:sz w:val="20"/>
        </w:rPr>
        <w:t xml:space="preserve"> cui ricevere le comunicazioni:  </w:t>
      </w:r>
    </w:p>
    <w:p w14:paraId="1A803D37" w14:textId="7B020240" w:rsidR="00B4175C" w:rsidRPr="00034371" w:rsidRDefault="00284C96" w:rsidP="00EE2CF4">
      <w:pPr>
        <w:ind w:left="1418" w:right="2579"/>
        <w:rPr>
          <w:rFonts w:ascii="Arial" w:hAnsi="Arial" w:cs="Arial"/>
          <w:bCs/>
          <w:sz w:val="20"/>
        </w:rPr>
      </w:pPr>
      <w:r w:rsidRPr="00034371">
        <w:rPr>
          <w:rFonts w:ascii="Arial" w:hAnsi="Arial" w:cs="Arial"/>
          <w:bCs/>
          <w:sz w:val="20"/>
        </w:rPr>
        <w:t xml:space="preserve">- </w:t>
      </w:r>
      <w:r w:rsidR="00B4175C" w:rsidRPr="00034371">
        <w:rPr>
          <w:rFonts w:ascii="Arial" w:hAnsi="Arial" w:cs="Arial"/>
          <w:bCs/>
          <w:sz w:val="20"/>
        </w:rPr>
        <w:t xml:space="preserve">per </w:t>
      </w:r>
      <w:r w:rsidR="00221993">
        <w:rPr>
          <w:rFonts w:ascii="Arial" w:hAnsi="Arial" w:cs="Arial"/>
          <w:bCs/>
          <w:sz w:val="20"/>
        </w:rPr>
        <w:t>l’Ente:</w:t>
      </w:r>
      <w:r w:rsidR="00063F8E" w:rsidRPr="00034371">
        <w:rPr>
          <w:rFonts w:ascii="Arial" w:hAnsi="Arial" w:cs="Arial"/>
          <w:bCs/>
          <w:sz w:val="20"/>
        </w:rPr>
        <w:t xml:space="preserve"> </w:t>
      </w:r>
      <w:r w:rsidR="008D484E" w:rsidRPr="00260CA9">
        <w:rPr>
          <w:rFonts w:ascii="Arial" w:hAnsi="Arial" w:cs="Arial"/>
          <w:bCs/>
          <w:sz w:val="20"/>
          <w:highlight w:val="yellow"/>
        </w:rPr>
        <w:t>________________________</w:t>
      </w:r>
    </w:p>
    <w:p w14:paraId="44B918CF" w14:textId="248A6C7E" w:rsidR="00B4175C" w:rsidRPr="00034371" w:rsidRDefault="00284C96" w:rsidP="00EE2CF4">
      <w:pPr>
        <w:ind w:left="1418" w:right="2579"/>
        <w:rPr>
          <w:rFonts w:ascii="Arial" w:hAnsi="Arial" w:cs="Arial"/>
          <w:bCs/>
          <w:sz w:val="20"/>
        </w:rPr>
      </w:pPr>
      <w:r w:rsidRPr="00034371">
        <w:rPr>
          <w:rFonts w:ascii="Arial" w:hAnsi="Arial" w:cs="Arial"/>
          <w:bCs/>
          <w:sz w:val="20"/>
        </w:rPr>
        <w:t xml:space="preserve">- </w:t>
      </w:r>
      <w:r w:rsidR="009E1EE8" w:rsidRPr="00034371">
        <w:rPr>
          <w:rFonts w:ascii="Arial" w:hAnsi="Arial" w:cs="Arial"/>
          <w:bCs/>
          <w:sz w:val="20"/>
        </w:rPr>
        <w:t>per il Tesoriere</w:t>
      </w:r>
      <w:r w:rsidR="00B4175C" w:rsidRPr="00034371">
        <w:rPr>
          <w:rFonts w:ascii="Arial" w:hAnsi="Arial" w:cs="Arial"/>
          <w:bCs/>
          <w:sz w:val="20"/>
        </w:rPr>
        <w:t>:</w:t>
      </w:r>
      <w:r w:rsidR="004B2195">
        <w:rPr>
          <w:rFonts w:ascii="Arial" w:hAnsi="Arial" w:cs="Arial"/>
          <w:bCs/>
          <w:sz w:val="20"/>
        </w:rPr>
        <w:t xml:space="preserve"> enti.pubblici@pec.bancosardegna.it</w:t>
      </w:r>
      <w:r w:rsidR="00A4378E">
        <w:rPr>
          <w:rFonts w:ascii="Arial" w:hAnsi="Arial" w:cs="Arial"/>
          <w:bCs/>
          <w:sz w:val="20"/>
        </w:rPr>
        <w:t xml:space="preserve"> </w:t>
      </w:r>
      <w:r w:rsidR="00075FE3">
        <w:rPr>
          <w:rFonts w:ascii="Arial" w:hAnsi="Arial" w:cs="Arial"/>
          <w:bCs/>
          <w:sz w:val="20"/>
        </w:rPr>
        <w:t xml:space="preserve">                    </w:t>
      </w:r>
    </w:p>
    <w:p w14:paraId="0BF98F06" w14:textId="2D849ABA" w:rsidR="00DB2DA5" w:rsidRPr="00034371" w:rsidRDefault="00DB2DA5"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 xml:space="preserve">2. Per ogni eventuale controversia le parti dichiarano di eleggere quale unico foro competente quello di </w:t>
      </w:r>
      <w:r w:rsidR="008D484E" w:rsidRPr="00260CA9">
        <w:rPr>
          <w:rFonts w:ascii="Arial" w:hAnsi="Arial" w:cs="Arial"/>
          <w:b w:val="0"/>
          <w:bCs/>
          <w:sz w:val="20"/>
          <w:highlight w:val="yellow"/>
        </w:rPr>
        <w:t>______________</w:t>
      </w:r>
      <w:r w:rsidRPr="00034371">
        <w:rPr>
          <w:rFonts w:ascii="Arial" w:hAnsi="Arial" w:cs="Arial"/>
          <w:b w:val="0"/>
          <w:bCs/>
          <w:sz w:val="20"/>
        </w:rPr>
        <w:t>.</w:t>
      </w:r>
    </w:p>
    <w:p w14:paraId="7FF09A24" w14:textId="3C0D952C" w:rsidR="00DB2DA5" w:rsidRPr="0009253E" w:rsidRDefault="00DB2DA5" w:rsidP="00EE2CF4">
      <w:pPr>
        <w:pStyle w:val="Titolo2"/>
        <w:spacing w:line="478" w:lineRule="exact"/>
        <w:ind w:left="1418" w:right="2579"/>
        <w:rPr>
          <w:rFonts w:ascii="Arial" w:hAnsi="Arial" w:cs="Arial"/>
          <w:sz w:val="20"/>
        </w:rPr>
      </w:pPr>
      <w:r w:rsidRPr="0009253E">
        <w:rPr>
          <w:rFonts w:ascii="Arial" w:hAnsi="Arial" w:cs="Arial"/>
          <w:sz w:val="20"/>
        </w:rPr>
        <w:t>Articolo 1</w:t>
      </w:r>
      <w:r w:rsidR="005236CB" w:rsidRPr="0009253E">
        <w:rPr>
          <w:rFonts w:ascii="Arial" w:hAnsi="Arial" w:cs="Arial"/>
          <w:sz w:val="20"/>
        </w:rPr>
        <w:t>9</w:t>
      </w:r>
      <w:r w:rsidRPr="0009253E">
        <w:rPr>
          <w:rFonts w:ascii="Arial" w:hAnsi="Arial" w:cs="Arial"/>
          <w:sz w:val="20"/>
        </w:rPr>
        <w:t xml:space="preserve"> – Oneri fiscali</w:t>
      </w:r>
    </w:p>
    <w:p w14:paraId="4C56436D" w14:textId="5157A5AD" w:rsidR="00DB2DA5" w:rsidRDefault="00E76522" w:rsidP="00E76522">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DB2DA5" w:rsidRPr="00034371">
        <w:rPr>
          <w:rFonts w:ascii="Arial" w:hAnsi="Arial" w:cs="Arial"/>
          <w:b w:val="0"/>
          <w:bCs/>
          <w:sz w:val="20"/>
        </w:rPr>
        <w:t>Gli oneri fiscali direttamente connessi con il presente Contratto sono a carico del Tesoriere.</w:t>
      </w:r>
    </w:p>
    <w:p w14:paraId="470328C5" w14:textId="5EA919F5" w:rsidR="008206B2" w:rsidRPr="0009253E" w:rsidRDefault="008206B2" w:rsidP="00DF1C85">
      <w:pPr>
        <w:ind w:left="1418" w:right="2579" w:firstLine="708"/>
        <w:jc w:val="center"/>
        <w:rPr>
          <w:rFonts w:ascii="Arial" w:hAnsi="Arial" w:cs="Arial"/>
          <w:b/>
          <w:sz w:val="20"/>
        </w:rPr>
      </w:pPr>
      <w:r w:rsidRPr="0009253E">
        <w:rPr>
          <w:rFonts w:ascii="Arial" w:hAnsi="Arial" w:cs="Arial"/>
          <w:b/>
          <w:sz w:val="20"/>
        </w:rPr>
        <w:t xml:space="preserve">Articolo </w:t>
      </w:r>
      <w:r w:rsidR="005236CB" w:rsidRPr="0009253E">
        <w:rPr>
          <w:rFonts w:ascii="Arial" w:hAnsi="Arial" w:cs="Arial"/>
          <w:b/>
          <w:sz w:val="20"/>
        </w:rPr>
        <w:t>20</w:t>
      </w:r>
      <w:r w:rsidRPr="0009253E">
        <w:rPr>
          <w:rFonts w:ascii="Arial" w:hAnsi="Arial" w:cs="Arial"/>
          <w:b/>
          <w:sz w:val="20"/>
        </w:rPr>
        <w:t xml:space="preserve"> - Stipulazione e firma digitale</w:t>
      </w:r>
    </w:p>
    <w:p w14:paraId="2DC41278" w14:textId="675C567B" w:rsidR="008206B2" w:rsidRPr="008206B2" w:rsidRDefault="00E76522" w:rsidP="00E76522">
      <w:pPr>
        <w:pStyle w:val="Titolo2"/>
        <w:spacing w:line="478" w:lineRule="exact"/>
        <w:ind w:left="1418" w:right="2579"/>
        <w:jc w:val="both"/>
        <w:rPr>
          <w:rFonts w:ascii="Arial" w:hAnsi="Arial" w:cs="Arial"/>
          <w:b w:val="0"/>
          <w:bCs/>
          <w:sz w:val="20"/>
        </w:rPr>
      </w:pPr>
      <w:r>
        <w:rPr>
          <w:rFonts w:ascii="Arial" w:hAnsi="Arial" w:cs="Arial"/>
          <w:b w:val="0"/>
          <w:bCs/>
          <w:sz w:val="20"/>
        </w:rPr>
        <w:t xml:space="preserve">1. </w:t>
      </w:r>
      <w:r w:rsidR="008206B2" w:rsidRPr="008206B2">
        <w:rPr>
          <w:rFonts w:ascii="Arial" w:hAnsi="Arial" w:cs="Arial"/>
          <w:b w:val="0"/>
          <w:bCs/>
          <w:sz w:val="20"/>
        </w:rPr>
        <w:t xml:space="preserve">Il presente contratto è stipulato mediante scrittura privata in conformità all’Articolo </w:t>
      </w:r>
      <w:r w:rsidR="000A17F0">
        <w:rPr>
          <w:rFonts w:ascii="Arial" w:hAnsi="Arial" w:cs="Arial"/>
          <w:b w:val="0"/>
          <w:bCs/>
          <w:sz w:val="20"/>
        </w:rPr>
        <w:t>18</w:t>
      </w:r>
      <w:r w:rsidR="008206B2" w:rsidRPr="008206B2">
        <w:rPr>
          <w:rFonts w:ascii="Arial" w:hAnsi="Arial" w:cs="Arial"/>
          <w:b w:val="0"/>
          <w:bCs/>
          <w:sz w:val="20"/>
        </w:rPr>
        <w:t xml:space="preserve">, comma 1, del </w:t>
      </w:r>
      <w:proofErr w:type="spellStart"/>
      <w:r w:rsidR="008206B2" w:rsidRPr="008206B2">
        <w:rPr>
          <w:rFonts w:ascii="Arial" w:hAnsi="Arial" w:cs="Arial"/>
          <w:b w:val="0"/>
          <w:bCs/>
          <w:sz w:val="20"/>
        </w:rPr>
        <w:t>D.Lgs.</w:t>
      </w:r>
      <w:proofErr w:type="spellEnd"/>
      <w:r w:rsidR="008206B2" w:rsidRPr="008206B2">
        <w:rPr>
          <w:rFonts w:ascii="Arial" w:hAnsi="Arial" w:cs="Arial"/>
          <w:b w:val="0"/>
          <w:bCs/>
          <w:sz w:val="20"/>
        </w:rPr>
        <w:t xml:space="preserve"> n. </w:t>
      </w:r>
      <w:r w:rsidR="000A17F0">
        <w:rPr>
          <w:rFonts w:ascii="Arial" w:hAnsi="Arial" w:cs="Arial"/>
          <w:b w:val="0"/>
          <w:bCs/>
          <w:sz w:val="20"/>
        </w:rPr>
        <w:t>36</w:t>
      </w:r>
      <w:r w:rsidR="008206B2" w:rsidRPr="008206B2">
        <w:rPr>
          <w:rFonts w:ascii="Arial" w:hAnsi="Arial" w:cs="Arial"/>
          <w:b w:val="0"/>
          <w:bCs/>
          <w:sz w:val="20"/>
        </w:rPr>
        <w:t>/20</w:t>
      </w:r>
      <w:r w:rsidR="000A17F0">
        <w:rPr>
          <w:rFonts w:ascii="Arial" w:hAnsi="Arial" w:cs="Arial"/>
          <w:b w:val="0"/>
          <w:bCs/>
          <w:sz w:val="20"/>
        </w:rPr>
        <w:t>23</w:t>
      </w:r>
      <w:r w:rsidR="008206B2" w:rsidRPr="008206B2">
        <w:rPr>
          <w:rFonts w:ascii="Arial" w:hAnsi="Arial" w:cs="Arial"/>
          <w:b w:val="0"/>
          <w:bCs/>
          <w:sz w:val="20"/>
        </w:rPr>
        <w:t>.</w:t>
      </w:r>
    </w:p>
    <w:p w14:paraId="1F31789C" w14:textId="42E70F6E" w:rsidR="008206B2" w:rsidRPr="008206B2" w:rsidRDefault="00E76522" w:rsidP="00E76522">
      <w:pPr>
        <w:pStyle w:val="Titolo2"/>
        <w:spacing w:line="478" w:lineRule="exact"/>
        <w:ind w:left="1418" w:right="2579"/>
        <w:jc w:val="both"/>
        <w:rPr>
          <w:rFonts w:ascii="Arial" w:hAnsi="Arial" w:cs="Arial"/>
          <w:b w:val="0"/>
          <w:bCs/>
          <w:sz w:val="20"/>
        </w:rPr>
      </w:pPr>
      <w:r>
        <w:rPr>
          <w:rFonts w:ascii="Arial" w:hAnsi="Arial" w:cs="Arial"/>
          <w:b w:val="0"/>
          <w:bCs/>
          <w:sz w:val="20"/>
        </w:rPr>
        <w:t xml:space="preserve">2. </w:t>
      </w:r>
      <w:r w:rsidR="008206B2" w:rsidRPr="008206B2">
        <w:rPr>
          <w:rFonts w:ascii="Arial" w:hAnsi="Arial" w:cs="Arial"/>
          <w:b w:val="0"/>
          <w:bCs/>
          <w:sz w:val="20"/>
        </w:rPr>
        <w:t xml:space="preserve">Il presente contratto è redatto con sistema informatizzato su n. </w:t>
      </w:r>
      <w:r w:rsidR="003D3A5E" w:rsidRPr="001E4B17">
        <w:rPr>
          <w:rFonts w:ascii="Arial" w:hAnsi="Arial" w:cs="Arial"/>
          <w:b w:val="0"/>
          <w:bCs/>
          <w:sz w:val="20"/>
          <w:highlight w:val="cyan"/>
        </w:rPr>
        <w:t>1</w:t>
      </w:r>
      <w:r w:rsidR="00E36C49" w:rsidRPr="001E4B17">
        <w:rPr>
          <w:rFonts w:ascii="Arial" w:hAnsi="Arial" w:cs="Arial"/>
          <w:b w:val="0"/>
          <w:bCs/>
          <w:sz w:val="20"/>
          <w:highlight w:val="cyan"/>
        </w:rPr>
        <w:t>7</w:t>
      </w:r>
      <w:r w:rsidR="008206B2" w:rsidRPr="008206B2">
        <w:rPr>
          <w:rFonts w:ascii="Arial" w:hAnsi="Arial" w:cs="Arial"/>
          <w:b w:val="0"/>
          <w:bCs/>
          <w:sz w:val="20"/>
        </w:rPr>
        <w:t xml:space="preserve"> pagine, è sottoscritto dalle parti con firma digitale, </w:t>
      </w:r>
      <w:r w:rsidR="00E36C49">
        <w:rPr>
          <w:rFonts w:ascii="Arial" w:hAnsi="Arial" w:cs="Arial"/>
          <w:b w:val="0"/>
          <w:bCs/>
          <w:sz w:val="20"/>
        </w:rPr>
        <w:t xml:space="preserve">alla data e </w:t>
      </w:r>
      <w:r w:rsidR="008206B2" w:rsidRPr="008206B2">
        <w:rPr>
          <w:rFonts w:ascii="Arial" w:hAnsi="Arial" w:cs="Arial"/>
          <w:b w:val="0"/>
          <w:bCs/>
          <w:sz w:val="20"/>
        </w:rPr>
        <w:t>all’ora indicata nel certificato di firma digitale d</w:t>
      </w:r>
      <w:r w:rsidR="008206B2">
        <w:rPr>
          <w:rFonts w:ascii="Arial" w:hAnsi="Arial" w:cs="Arial"/>
          <w:b w:val="0"/>
          <w:bCs/>
          <w:sz w:val="20"/>
        </w:rPr>
        <w:t>e</w:t>
      </w:r>
      <w:r w:rsidR="008206B2" w:rsidRPr="008206B2">
        <w:rPr>
          <w:rFonts w:ascii="Arial" w:hAnsi="Arial" w:cs="Arial"/>
          <w:b w:val="0"/>
          <w:bCs/>
          <w:sz w:val="20"/>
        </w:rPr>
        <w:t xml:space="preserve">gli stessi </w:t>
      </w:r>
      <w:r w:rsidR="008206B2">
        <w:rPr>
          <w:rFonts w:ascii="Arial" w:hAnsi="Arial" w:cs="Arial"/>
          <w:b w:val="0"/>
          <w:bCs/>
          <w:sz w:val="20"/>
        </w:rPr>
        <w:t>sottoscrittori</w:t>
      </w:r>
      <w:r w:rsidR="008206B2" w:rsidRPr="008206B2">
        <w:rPr>
          <w:rFonts w:ascii="Arial" w:hAnsi="Arial" w:cs="Arial"/>
          <w:b w:val="0"/>
          <w:bCs/>
          <w:sz w:val="20"/>
        </w:rPr>
        <w:t>, i quali lo dichiarano pienamente conforme alla loro volontà.</w:t>
      </w:r>
    </w:p>
    <w:p w14:paraId="36C64F93" w14:textId="593EFE44" w:rsidR="008206B2" w:rsidRDefault="001361B1"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 xml:space="preserve">Per </w:t>
      </w:r>
      <w:proofErr w:type="gramStart"/>
      <w:r w:rsidR="00E36C49">
        <w:rPr>
          <w:rFonts w:ascii="Arial" w:hAnsi="Arial" w:cs="Arial"/>
          <w:b w:val="0"/>
          <w:bCs/>
          <w:sz w:val="20"/>
        </w:rPr>
        <w:t xml:space="preserve">l’Ente: </w:t>
      </w:r>
      <w:r w:rsidR="00231A0D">
        <w:rPr>
          <w:rFonts w:ascii="Arial" w:hAnsi="Arial" w:cs="Arial"/>
          <w:b w:val="0"/>
          <w:bCs/>
          <w:sz w:val="20"/>
        </w:rPr>
        <w:t xml:space="preserve"> </w:t>
      </w:r>
      <w:r w:rsidR="00231A0D" w:rsidRPr="00231A0D">
        <w:rPr>
          <w:rFonts w:ascii="Arial" w:hAnsi="Arial" w:cs="Arial"/>
          <w:b w:val="0"/>
          <w:bCs/>
          <w:sz w:val="20"/>
          <w:highlight w:val="yellow"/>
        </w:rPr>
        <w:t>_</w:t>
      </w:r>
      <w:proofErr w:type="gramEnd"/>
      <w:r w:rsidR="00231A0D" w:rsidRPr="00231A0D">
        <w:rPr>
          <w:rFonts w:ascii="Arial" w:hAnsi="Arial" w:cs="Arial"/>
          <w:b w:val="0"/>
          <w:bCs/>
          <w:sz w:val="20"/>
          <w:highlight w:val="yellow"/>
        </w:rPr>
        <w:t>____________</w:t>
      </w:r>
    </w:p>
    <w:p w14:paraId="63E95F1E" w14:textId="3D0085DB" w:rsidR="00284C96" w:rsidRPr="00034371" w:rsidRDefault="00284C96"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 xml:space="preserve"> </w:t>
      </w:r>
      <w:r w:rsidR="00D44614">
        <w:rPr>
          <w:rFonts w:ascii="Arial" w:hAnsi="Arial" w:cs="Arial"/>
          <w:b w:val="0"/>
          <w:bCs/>
          <w:sz w:val="20"/>
        </w:rPr>
        <w:t xml:space="preserve">            </w:t>
      </w:r>
      <w:r w:rsidRPr="00034371">
        <w:rPr>
          <w:rFonts w:ascii="Arial" w:hAnsi="Arial" w:cs="Arial"/>
          <w:b w:val="0"/>
          <w:bCs/>
          <w:sz w:val="20"/>
        </w:rPr>
        <w:t>(Firmato digitalmente)</w:t>
      </w:r>
    </w:p>
    <w:p w14:paraId="7C632065" w14:textId="5B273B79" w:rsidR="008206B2" w:rsidRDefault="00284C96" w:rsidP="00EE2CF4">
      <w:pPr>
        <w:pStyle w:val="Titolo2"/>
        <w:spacing w:line="478" w:lineRule="exact"/>
        <w:ind w:left="1418" w:right="2579"/>
        <w:jc w:val="both"/>
        <w:rPr>
          <w:rFonts w:ascii="Arial" w:hAnsi="Arial" w:cs="Arial"/>
          <w:b w:val="0"/>
          <w:bCs/>
          <w:sz w:val="20"/>
        </w:rPr>
      </w:pPr>
      <w:r w:rsidRPr="00034371">
        <w:rPr>
          <w:rFonts w:ascii="Arial" w:hAnsi="Arial" w:cs="Arial"/>
          <w:b w:val="0"/>
          <w:bCs/>
          <w:sz w:val="20"/>
        </w:rPr>
        <w:t>Per il Tesoriere:</w:t>
      </w:r>
      <w:r w:rsidR="004B2195">
        <w:rPr>
          <w:rFonts w:ascii="Arial" w:hAnsi="Arial" w:cs="Arial"/>
          <w:b w:val="0"/>
          <w:bCs/>
          <w:sz w:val="20"/>
        </w:rPr>
        <w:t xml:space="preserve"> dott.ssa Paola Del Fabro</w:t>
      </w:r>
    </w:p>
    <w:p w14:paraId="2709381A" w14:textId="22F9EAA1" w:rsidR="0079413E" w:rsidRPr="00034371" w:rsidRDefault="00D44614" w:rsidP="00EE2CF4">
      <w:pPr>
        <w:pStyle w:val="Titolo2"/>
        <w:spacing w:line="478" w:lineRule="exact"/>
        <w:ind w:left="1418" w:right="2579"/>
        <w:jc w:val="both"/>
        <w:rPr>
          <w:rFonts w:ascii="Arial" w:hAnsi="Arial" w:cs="Arial"/>
          <w:b w:val="0"/>
          <w:bCs/>
          <w:sz w:val="20"/>
        </w:rPr>
      </w:pPr>
      <w:r>
        <w:rPr>
          <w:rFonts w:ascii="Arial" w:hAnsi="Arial" w:cs="Arial"/>
          <w:b w:val="0"/>
          <w:bCs/>
          <w:sz w:val="20"/>
        </w:rPr>
        <w:t xml:space="preserve">          </w:t>
      </w:r>
      <w:r w:rsidR="00F467B7" w:rsidRPr="00F467B7">
        <w:rPr>
          <w:rFonts w:ascii="Arial" w:hAnsi="Arial" w:cs="Arial"/>
          <w:b w:val="0"/>
          <w:bCs/>
          <w:sz w:val="20"/>
        </w:rPr>
        <w:t xml:space="preserve"> </w:t>
      </w:r>
      <w:r w:rsidR="003D764F">
        <w:rPr>
          <w:rFonts w:ascii="Arial" w:hAnsi="Arial" w:cs="Arial"/>
          <w:b w:val="0"/>
          <w:bCs/>
          <w:sz w:val="20"/>
        </w:rPr>
        <w:t xml:space="preserve"> </w:t>
      </w:r>
      <w:r w:rsidR="00F775CA" w:rsidRPr="00034371">
        <w:rPr>
          <w:rFonts w:ascii="Arial" w:hAnsi="Arial" w:cs="Arial"/>
          <w:b w:val="0"/>
          <w:bCs/>
          <w:sz w:val="20"/>
        </w:rPr>
        <w:t>(Firmato digitalmente)</w:t>
      </w:r>
    </w:p>
    <w:sectPr w:rsidR="0079413E" w:rsidRPr="00034371" w:rsidSect="006E2951">
      <w:headerReference w:type="default" r:id="rId9"/>
      <w:footerReference w:type="default" r:id="rId10"/>
      <w:pgSz w:w="11906" w:h="16838" w:code="9"/>
      <w:pgMar w:top="-2608" w:right="340" w:bottom="-1985" w:left="340" w:header="35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F7C7FA" w14:textId="77777777" w:rsidR="000E27B1" w:rsidRDefault="000E27B1">
      <w:r>
        <w:separator/>
      </w:r>
    </w:p>
  </w:endnote>
  <w:endnote w:type="continuationSeparator" w:id="0">
    <w:p w14:paraId="04EEBDA4" w14:textId="77777777" w:rsidR="000E27B1" w:rsidRDefault="000E2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990079" w14:textId="77777777" w:rsidR="000E27B1" w:rsidRDefault="00200793">
    <w:pPr>
      <w:pStyle w:val="Pidipagina"/>
      <w:jc w:val="right"/>
    </w:pPr>
    <w:r>
      <w:fldChar w:fldCharType="begin"/>
    </w:r>
    <w:r w:rsidR="000E27B1">
      <w:instrText xml:space="preserve"> PAGE   \* MERGEFORMAT </w:instrText>
    </w:r>
    <w:r>
      <w:fldChar w:fldCharType="separate"/>
    </w:r>
    <w:r w:rsidR="00B45E4C">
      <w:rPr>
        <w:noProof/>
      </w:rPr>
      <w:t>4</w:t>
    </w:r>
    <w:r>
      <w:rPr>
        <w:noProof/>
      </w:rPr>
      <w:fldChar w:fldCharType="end"/>
    </w:r>
  </w:p>
  <w:p w14:paraId="56B3EC0F" w14:textId="77777777" w:rsidR="000E27B1" w:rsidRDefault="000E27B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36E5B2" w14:textId="77777777" w:rsidR="000E27B1" w:rsidRDefault="000E27B1">
      <w:r>
        <w:separator/>
      </w:r>
    </w:p>
  </w:footnote>
  <w:footnote w:type="continuationSeparator" w:id="0">
    <w:p w14:paraId="3446A9B3" w14:textId="77777777" w:rsidR="000E27B1" w:rsidRDefault="000E27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left w:val="single" w:sz="4" w:space="0" w:color="777777"/>
        <w:right w:val="single" w:sz="4" w:space="0" w:color="777777"/>
        <w:insideH w:val="single" w:sz="4" w:space="0" w:color="777777"/>
        <w:insideV w:val="single" w:sz="4" w:space="0" w:color="777777"/>
      </w:tblBorders>
      <w:tblCellMar>
        <w:left w:w="70" w:type="dxa"/>
        <w:right w:w="70" w:type="dxa"/>
      </w:tblCellMar>
      <w:tblLook w:val="0000" w:firstRow="0" w:lastRow="0" w:firstColumn="0" w:lastColumn="0" w:noHBand="0" w:noVBand="0"/>
    </w:tblPr>
    <w:tblGrid>
      <w:gridCol w:w="1488"/>
      <w:gridCol w:w="7302"/>
      <w:gridCol w:w="2576"/>
    </w:tblGrid>
    <w:tr w:rsidR="000E27B1" w14:paraId="07D00053" w14:textId="77777777" w:rsidTr="0045065A">
      <w:trPr>
        <w:trHeight w:hRule="exact" w:val="2696"/>
      </w:trPr>
      <w:tc>
        <w:tcPr>
          <w:tcW w:w="1488" w:type="dxa"/>
        </w:tcPr>
        <w:p w14:paraId="23C31EE6" w14:textId="77777777" w:rsidR="000E27B1" w:rsidRDefault="000E27B1">
          <w:pPr>
            <w:pStyle w:val="Intestazione"/>
          </w:pPr>
        </w:p>
      </w:tc>
      <w:tc>
        <w:tcPr>
          <w:tcW w:w="7302" w:type="dxa"/>
        </w:tcPr>
        <w:p w14:paraId="0F85215E" w14:textId="77777777" w:rsidR="000E27B1" w:rsidRDefault="000E27B1">
          <w:pPr>
            <w:pStyle w:val="Intestazione"/>
          </w:pPr>
        </w:p>
      </w:tc>
      <w:tc>
        <w:tcPr>
          <w:tcW w:w="2576" w:type="dxa"/>
        </w:tcPr>
        <w:p w14:paraId="015DD564" w14:textId="77777777" w:rsidR="000E27B1" w:rsidRDefault="000E27B1">
          <w:pPr>
            <w:pStyle w:val="Intestazione"/>
          </w:pPr>
        </w:p>
      </w:tc>
    </w:tr>
    <w:tr w:rsidR="000E27B1" w14:paraId="75B5C1D9" w14:textId="77777777" w:rsidTr="0045065A">
      <w:trPr>
        <w:trHeight w:hRule="exact" w:val="482"/>
      </w:trPr>
      <w:tc>
        <w:tcPr>
          <w:tcW w:w="1488" w:type="dxa"/>
        </w:tcPr>
        <w:p w14:paraId="51A91CF6" w14:textId="77777777" w:rsidR="000E27B1" w:rsidRDefault="000E27B1">
          <w:pPr>
            <w:pStyle w:val="Intestazione"/>
          </w:pPr>
        </w:p>
      </w:tc>
      <w:tc>
        <w:tcPr>
          <w:tcW w:w="7302" w:type="dxa"/>
        </w:tcPr>
        <w:p w14:paraId="5FC8E02C" w14:textId="77777777" w:rsidR="000E27B1" w:rsidRDefault="000E27B1">
          <w:pPr>
            <w:pStyle w:val="Intestazione"/>
          </w:pPr>
        </w:p>
      </w:tc>
      <w:tc>
        <w:tcPr>
          <w:tcW w:w="2576" w:type="dxa"/>
        </w:tcPr>
        <w:p w14:paraId="384CCF34" w14:textId="77777777" w:rsidR="000E27B1" w:rsidRDefault="000E27B1">
          <w:pPr>
            <w:pStyle w:val="Intestazione"/>
          </w:pPr>
        </w:p>
      </w:tc>
    </w:tr>
    <w:tr w:rsidR="000E27B1" w14:paraId="0D8CD767" w14:textId="77777777" w:rsidTr="0045065A">
      <w:trPr>
        <w:trHeight w:hRule="exact" w:val="482"/>
      </w:trPr>
      <w:tc>
        <w:tcPr>
          <w:tcW w:w="1488" w:type="dxa"/>
        </w:tcPr>
        <w:p w14:paraId="58DA985E" w14:textId="77777777" w:rsidR="000E27B1" w:rsidRDefault="000E27B1">
          <w:pPr>
            <w:pStyle w:val="Intestazione"/>
          </w:pPr>
        </w:p>
      </w:tc>
      <w:tc>
        <w:tcPr>
          <w:tcW w:w="7302" w:type="dxa"/>
        </w:tcPr>
        <w:p w14:paraId="551435C6" w14:textId="77777777" w:rsidR="000E27B1" w:rsidRDefault="000E27B1" w:rsidP="00DF0EE2">
          <w:pPr>
            <w:pStyle w:val="Intestazione"/>
            <w:tabs>
              <w:tab w:val="clear" w:pos="4819"/>
              <w:tab w:val="clear" w:pos="9638"/>
              <w:tab w:val="left" w:pos="2080"/>
            </w:tabs>
          </w:pPr>
          <w:r>
            <w:tab/>
          </w:r>
        </w:p>
      </w:tc>
      <w:tc>
        <w:tcPr>
          <w:tcW w:w="2576" w:type="dxa"/>
        </w:tcPr>
        <w:p w14:paraId="035FCECA" w14:textId="77777777" w:rsidR="000E27B1" w:rsidRDefault="000E27B1">
          <w:pPr>
            <w:pStyle w:val="Intestazione"/>
          </w:pPr>
        </w:p>
      </w:tc>
    </w:tr>
    <w:tr w:rsidR="000E27B1" w14:paraId="34A67C3F" w14:textId="77777777" w:rsidTr="0045065A">
      <w:trPr>
        <w:trHeight w:hRule="exact" w:val="482"/>
      </w:trPr>
      <w:tc>
        <w:tcPr>
          <w:tcW w:w="1488" w:type="dxa"/>
        </w:tcPr>
        <w:p w14:paraId="6F3050D9" w14:textId="77777777" w:rsidR="000E27B1" w:rsidRDefault="000E27B1">
          <w:pPr>
            <w:pStyle w:val="Intestazione"/>
          </w:pPr>
        </w:p>
      </w:tc>
      <w:tc>
        <w:tcPr>
          <w:tcW w:w="7302" w:type="dxa"/>
        </w:tcPr>
        <w:p w14:paraId="2B9A8B25" w14:textId="77777777" w:rsidR="000E27B1" w:rsidRDefault="000E27B1">
          <w:pPr>
            <w:pStyle w:val="Intestazione"/>
          </w:pPr>
        </w:p>
      </w:tc>
      <w:tc>
        <w:tcPr>
          <w:tcW w:w="2576" w:type="dxa"/>
        </w:tcPr>
        <w:p w14:paraId="62D8DD16" w14:textId="77777777" w:rsidR="000E27B1" w:rsidRDefault="000E27B1">
          <w:pPr>
            <w:pStyle w:val="Intestazione"/>
          </w:pPr>
        </w:p>
      </w:tc>
    </w:tr>
    <w:tr w:rsidR="000E27B1" w14:paraId="726314A4" w14:textId="77777777" w:rsidTr="0045065A">
      <w:trPr>
        <w:trHeight w:hRule="exact" w:val="482"/>
      </w:trPr>
      <w:tc>
        <w:tcPr>
          <w:tcW w:w="1488" w:type="dxa"/>
        </w:tcPr>
        <w:p w14:paraId="71F93BE6" w14:textId="77777777" w:rsidR="000E27B1" w:rsidRDefault="000E27B1">
          <w:pPr>
            <w:pStyle w:val="Intestazione"/>
          </w:pPr>
        </w:p>
      </w:tc>
      <w:tc>
        <w:tcPr>
          <w:tcW w:w="7302" w:type="dxa"/>
        </w:tcPr>
        <w:p w14:paraId="017BDD8C" w14:textId="77777777" w:rsidR="000E27B1" w:rsidRDefault="000E27B1">
          <w:pPr>
            <w:pStyle w:val="Intestazione"/>
          </w:pPr>
        </w:p>
      </w:tc>
      <w:tc>
        <w:tcPr>
          <w:tcW w:w="2576" w:type="dxa"/>
        </w:tcPr>
        <w:p w14:paraId="07EEE20F" w14:textId="77777777" w:rsidR="000E27B1" w:rsidRDefault="000E27B1">
          <w:pPr>
            <w:pStyle w:val="Intestazione"/>
          </w:pPr>
        </w:p>
      </w:tc>
    </w:tr>
    <w:tr w:rsidR="000E27B1" w14:paraId="33E79428" w14:textId="77777777" w:rsidTr="0045065A">
      <w:trPr>
        <w:trHeight w:hRule="exact" w:val="482"/>
      </w:trPr>
      <w:tc>
        <w:tcPr>
          <w:tcW w:w="1488" w:type="dxa"/>
        </w:tcPr>
        <w:p w14:paraId="5E1BCFF3" w14:textId="77777777" w:rsidR="000E27B1" w:rsidRDefault="000E27B1">
          <w:pPr>
            <w:pStyle w:val="Intestazione"/>
          </w:pPr>
        </w:p>
      </w:tc>
      <w:tc>
        <w:tcPr>
          <w:tcW w:w="7302" w:type="dxa"/>
        </w:tcPr>
        <w:p w14:paraId="6C0582F4" w14:textId="77777777" w:rsidR="000E27B1" w:rsidRDefault="000E27B1">
          <w:pPr>
            <w:pStyle w:val="Intestazione"/>
          </w:pPr>
        </w:p>
      </w:tc>
      <w:tc>
        <w:tcPr>
          <w:tcW w:w="2576" w:type="dxa"/>
        </w:tcPr>
        <w:p w14:paraId="2A7DB723" w14:textId="77777777" w:rsidR="000E27B1" w:rsidRDefault="000E27B1">
          <w:pPr>
            <w:pStyle w:val="Intestazione"/>
          </w:pPr>
        </w:p>
      </w:tc>
    </w:tr>
    <w:tr w:rsidR="000E27B1" w14:paraId="6A88A294" w14:textId="77777777" w:rsidTr="0045065A">
      <w:trPr>
        <w:trHeight w:hRule="exact" w:val="482"/>
      </w:trPr>
      <w:tc>
        <w:tcPr>
          <w:tcW w:w="1488" w:type="dxa"/>
        </w:tcPr>
        <w:p w14:paraId="562B7F39" w14:textId="77777777" w:rsidR="000E27B1" w:rsidRDefault="000E27B1">
          <w:pPr>
            <w:pStyle w:val="Intestazione"/>
          </w:pPr>
        </w:p>
      </w:tc>
      <w:tc>
        <w:tcPr>
          <w:tcW w:w="7302" w:type="dxa"/>
        </w:tcPr>
        <w:p w14:paraId="5DBC8C7D" w14:textId="77777777" w:rsidR="000E27B1" w:rsidRDefault="000E27B1" w:rsidP="00937059">
          <w:pPr>
            <w:pStyle w:val="Intestazione"/>
            <w:tabs>
              <w:tab w:val="clear" w:pos="4819"/>
              <w:tab w:val="clear" w:pos="9638"/>
              <w:tab w:val="left" w:pos="1365"/>
            </w:tabs>
          </w:pPr>
          <w:r>
            <w:tab/>
          </w:r>
        </w:p>
      </w:tc>
      <w:tc>
        <w:tcPr>
          <w:tcW w:w="2576" w:type="dxa"/>
        </w:tcPr>
        <w:p w14:paraId="25668EFF" w14:textId="77777777" w:rsidR="000E27B1" w:rsidRDefault="000E27B1">
          <w:pPr>
            <w:pStyle w:val="Intestazione"/>
          </w:pPr>
        </w:p>
      </w:tc>
    </w:tr>
    <w:tr w:rsidR="000E27B1" w14:paraId="38738F1D" w14:textId="77777777" w:rsidTr="0045065A">
      <w:trPr>
        <w:trHeight w:hRule="exact" w:val="482"/>
      </w:trPr>
      <w:tc>
        <w:tcPr>
          <w:tcW w:w="1488" w:type="dxa"/>
        </w:tcPr>
        <w:p w14:paraId="16D1EEB8" w14:textId="77777777" w:rsidR="000E27B1" w:rsidRDefault="000E27B1">
          <w:pPr>
            <w:pStyle w:val="Intestazione"/>
          </w:pPr>
        </w:p>
      </w:tc>
      <w:tc>
        <w:tcPr>
          <w:tcW w:w="7302" w:type="dxa"/>
        </w:tcPr>
        <w:p w14:paraId="0EBFD25A" w14:textId="77777777" w:rsidR="000E27B1" w:rsidRDefault="000E27B1">
          <w:pPr>
            <w:pStyle w:val="Intestazione"/>
          </w:pPr>
        </w:p>
      </w:tc>
      <w:tc>
        <w:tcPr>
          <w:tcW w:w="2576" w:type="dxa"/>
        </w:tcPr>
        <w:p w14:paraId="6FF58170" w14:textId="77777777" w:rsidR="000E27B1" w:rsidRDefault="000E27B1">
          <w:pPr>
            <w:pStyle w:val="Intestazione"/>
          </w:pPr>
        </w:p>
      </w:tc>
    </w:tr>
    <w:tr w:rsidR="000E27B1" w14:paraId="714A09DD" w14:textId="77777777" w:rsidTr="0045065A">
      <w:trPr>
        <w:trHeight w:hRule="exact" w:val="482"/>
      </w:trPr>
      <w:tc>
        <w:tcPr>
          <w:tcW w:w="1488" w:type="dxa"/>
        </w:tcPr>
        <w:p w14:paraId="444614E4" w14:textId="77777777" w:rsidR="000E27B1" w:rsidRDefault="000E27B1">
          <w:pPr>
            <w:pStyle w:val="Intestazione"/>
          </w:pPr>
        </w:p>
      </w:tc>
      <w:tc>
        <w:tcPr>
          <w:tcW w:w="7302" w:type="dxa"/>
        </w:tcPr>
        <w:p w14:paraId="4F9C41FF" w14:textId="77777777" w:rsidR="000E27B1" w:rsidRDefault="000E27B1">
          <w:pPr>
            <w:pStyle w:val="Intestazione"/>
          </w:pPr>
        </w:p>
      </w:tc>
      <w:tc>
        <w:tcPr>
          <w:tcW w:w="2576" w:type="dxa"/>
        </w:tcPr>
        <w:p w14:paraId="389CC54E" w14:textId="77777777" w:rsidR="000E27B1" w:rsidRDefault="000E27B1">
          <w:pPr>
            <w:pStyle w:val="Intestazione"/>
          </w:pPr>
        </w:p>
      </w:tc>
    </w:tr>
    <w:tr w:rsidR="000E27B1" w14:paraId="1607AD17" w14:textId="77777777" w:rsidTr="0045065A">
      <w:trPr>
        <w:trHeight w:hRule="exact" w:val="482"/>
      </w:trPr>
      <w:tc>
        <w:tcPr>
          <w:tcW w:w="1488" w:type="dxa"/>
        </w:tcPr>
        <w:p w14:paraId="40695CE5" w14:textId="77777777" w:rsidR="000E27B1" w:rsidRDefault="000E27B1">
          <w:pPr>
            <w:pStyle w:val="Intestazione"/>
          </w:pPr>
        </w:p>
      </w:tc>
      <w:tc>
        <w:tcPr>
          <w:tcW w:w="7302" w:type="dxa"/>
        </w:tcPr>
        <w:p w14:paraId="251D8F8A" w14:textId="77777777" w:rsidR="000E27B1" w:rsidRDefault="000E27B1">
          <w:pPr>
            <w:pStyle w:val="Intestazione"/>
          </w:pPr>
        </w:p>
      </w:tc>
      <w:tc>
        <w:tcPr>
          <w:tcW w:w="2576" w:type="dxa"/>
        </w:tcPr>
        <w:p w14:paraId="7A186C82" w14:textId="77777777" w:rsidR="000E27B1" w:rsidRDefault="000E27B1">
          <w:pPr>
            <w:pStyle w:val="Intestazione"/>
          </w:pPr>
        </w:p>
      </w:tc>
    </w:tr>
    <w:tr w:rsidR="000E27B1" w14:paraId="1CC688C9" w14:textId="77777777" w:rsidTr="0045065A">
      <w:trPr>
        <w:trHeight w:hRule="exact" w:val="482"/>
      </w:trPr>
      <w:tc>
        <w:tcPr>
          <w:tcW w:w="1488" w:type="dxa"/>
        </w:tcPr>
        <w:p w14:paraId="3F881A8E" w14:textId="77777777" w:rsidR="000E27B1" w:rsidRDefault="000E27B1">
          <w:pPr>
            <w:pStyle w:val="Intestazione"/>
          </w:pPr>
        </w:p>
      </w:tc>
      <w:tc>
        <w:tcPr>
          <w:tcW w:w="7302" w:type="dxa"/>
        </w:tcPr>
        <w:p w14:paraId="636F9333" w14:textId="77777777" w:rsidR="000E27B1" w:rsidRDefault="000E27B1">
          <w:pPr>
            <w:pStyle w:val="Intestazione"/>
          </w:pPr>
        </w:p>
      </w:tc>
      <w:tc>
        <w:tcPr>
          <w:tcW w:w="2576" w:type="dxa"/>
        </w:tcPr>
        <w:p w14:paraId="4A6EEEA8" w14:textId="77777777" w:rsidR="000E27B1" w:rsidRDefault="000E27B1">
          <w:pPr>
            <w:pStyle w:val="Intestazione"/>
          </w:pPr>
        </w:p>
      </w:tc>
    </w:tr>
    <w:tr w:rsidR="000E27B1" w14:paraId="0BE3BD81" w14:textId="77777777" w:rsidTr="0045065A">
      <w:trPr>
        <w:trHeight w:hRule="exact" w:val="482"/>
      </w:trPr>
      <w:tc>
        <w:tcPr>
          <w:tcW w:w="1488" w:type="dxa"/>
        </w:tcPr>
        <w:p w14:paraId="077A5420" w14:textId="77777777" w:rsidR="000E27B1" w:rsidRDefault="000E27B1">
          <w:pPr>
            <w:pStyle w:val="Intestazione"/>
          </w:pPr>
        </w:p>
      </w:tc>
      <w:tc>
        <w:tcPr>
          <w:tcW w:w="7302" w:type="dxa"/>
        </w:tcPr>
        <w:p w14:paraId="7AF9FF93" w14:textId="77777777" w:rsidR="000E27B1" w:rsidRDefault="000E27B1">
          <w:pPr>
            <w:pStyle w:val="Intestazione"/>
          </w:pPr>
        </w:p>
      </w:tc>
      <w:tc>
        <w:tcPr>
          <w:tcW w:w="2576" w:type="dxa"/>
        </w:tcPr>
        <w:p w14:paraId="63CEB432" w14:textId="77777777" w:rsidR="000E27B1" w:rsidRDefault="000E27B1">
          <w:pPr>
            <w:pStyle w:val="Intestazione"/>
          </w:pPr>
        </w:p>
      </w:tc>
    </w:tr>
    <w:tr w:rsidR="000E27B1" w14:paraId="131605E6" w14:textId="77777777" w:rsidTr="0045065A">
      <w:trPr>
        <w:trHeight w:hRule="exact" w:val="482"/>
      </w:trPr>
      <w:tc>
        <w:tcPr>
          <w:tcW w:w="1488" w:type="dxa"/>
        </w:tcPr>
        <w:p w14:paraId="3AE9C173" w14:textId="77777777" w:rsidR="000E27B1" w:rsidRDefault="000E27B1">
          <w:pPr>
            <w:pStyle w:val="Intestazione"/>
          </w:pPr>
        </w:p>
      </w:tc>
      <w:tc>
        <w:tcPr>
          <w:tcW w:w="7302" w:type="dxa"/>
        </w:tcPr>
        <w:p w14:paraId="34AF2C79" w14:textId="77777777" w:rsidR="000E27B1" w:rsidRDefault="000E27B1">
          <w:pPr>
            <w:pStyle w:val="Intestazione"/>
          </w:pPr>
        </w:p>
      </w:tc>
      <w:tc>
        <w:tcPr>
          <w:tcW w:w="2576" w:type="dxa"/>
        </w:tcPr>
        <w:p w14:paraId="3F49F3AD" w14:textId="77777777" w:rsidR="000E27B1" w:rsidRDefault="000E27B1">
          <w:pPr>
            <w:pStyle w:val="Intestazione"/>
          </w:pPr>
        </w:p>
      </w:tc>
    </w:tr>
    <w:tr w:rsidR="000E27B1" w14:paraId="1E2813EC" w14:textId="77777777" w:rsidTr="0045065A">
      <w:trPr>
        <w:trHeight w:hRule="exact" w:val="482"/>
      </w:trPr>
      <w:tc>
        <w:tcPr>
          <w:tcW w:w="1488" w:type="dxa"/>
        </w:tcPr>
        <w:p w14:paraId="4EECF80F" w14:textId="77777777" w:rsidR="000E27B1" w:rsidRDefault="000E27B1">
          <w:pPr>
            <w:pStyle w:val="Intestazione"/>
          </w:pPr>
        </w:p>
      </w:tc>
      <w:tc>
        <w:tcPr>
          <w:tcW w:w="7302" w:type="dxa"/>
        </w:tcPr>
        <w:p w14:paraId="73F5376E" w14:textId="77777777" w:rsidR="000E27B1" w:rsidRDefault="000E27B1">
          <w:pPr>
            <w:pStyle w:val="Intestazione"/>
          </w:pPr>
        </w:p>
        <w:p w14:paraId="215C6AF4" w14:textId="77777777" w:rsidR="000E27B1" w:rsidRDefault="000E27B1">
          <w:pPr>
            <w:pStyle w:val="Intestazione"/>
          </w:pPr>
        </w:p>
        <w:p w14:paraId="717FCD02" w14:textId="77777777" w:rsidR="000E27B1" w:rsidRDefault="000E27B1">
          <w:pPr>
            <w:pStyle w:val="Intestazione"/>
          </w:pPr>
        </w:p>
        <w:p w14:paraId="4EE8B2AC" w14:textId="77777777" w:rsidR="000E27B1" w:rsidRDefault="000E27B1">
          <w:pPr>
            <w:pStyle w:val="Intestazione"/>
          </w:pPr>
        </w:p>
        <w:p w14:paraId="501B4E85" w14:textId="77777777" w:rsidR="000E27B1" w:rsidRDefault="000E27B1">
          <w:pPr>
            <w:pStyle w:val="Intestazione"/>
          </w:pPr>
        </w:p>
        <w:p w14:paraId="42A01C95" w14:textId="77777777" w:rsidR="000E27B1" w:rsidRDefault="000E27B1">
          <w:pPr>
            <w:pStyle w:val="Intestazione"/>
          </w:pPr>
        </w:p>
        <w:p w14:paraId="137558EC" w14:textId="77777777" w:rsidR="000E27B1" w:rsidRDefault="000E27B1">
          <w:pPr>
            <w:pStyle w:val="Intestazione"/>
          </w:pPr>
        </w:p>
        <w:p w14:paraId="17E11294" w14:textId="77777777" w:rsidR="000E27B1" w:rsidRDefault="000E27B1">
          <w:pPr>
            <w:pStyle w:val="Intestazione"/>
          </w:pPr>
        </w:p>
        <w:p w14:paraId="30927E20" w14:textId="77777777" w:rsidR="000E27B1" w:rsidRDefault="000E27B1">
          <w:pPr>
            <w:pStyle w:val="Intestazione"/>
          </w:pPr>
        </w:p>
        <w:p w14:paraId="7EFD5A9A" w14:textId="77777777" w:rsidR="000E27B1" w:rsidRDefault="000E27B1">
          <w:pPr>
            <w:pStyle w:val="Intestazione"/>
          </w:pPr>
        </w:p>
        <w:p w14:paraId="5889C300" w14:textId="77777777" w:rsidR="000E27B1" w:rsidRDefault="000E27B1">
          <w:pPr>
            <w:pStyle w:val="Intestazione"/>
          </w:pPr>
        </w:p>
        <w:p w14:paraId="380AB6FC" w14:textId="77777777" w:rsidR="000E27B1" w:rsidRDefault="000E27B1">
          <w:pPr>
            <w:pStyle w:val="Intestazione"/>
          </w:pPr>
        </w:p>
        <w:p w14:paraId="0E1AAF2D" w14:textId="77777777" w:rsidR="000E27B1" w:rsidRDefault="000E27B1">
          <w:pPr>
            <w:pStyle w:val="Intestazione"/>
          </w:pPr>
        </w:p>
        <w:p w14:paraId="30BF0BB8" w14:textId="77777777" w:rsidR="000E27B1" w:rsidRDefault="000E27B1">
          <w:pPr>
            <w:pStyle w:val="Intestazione"/>
          </w:pPr>
        </w:p>
        <w:p w14:paraId="2C31586E" w14:textId="77777777" w:rsidR="000E27B1" w:rsidRDefault="000E27B1">
          <w:pPr>
            <w:pStyle w:val="Intestazione"/>
          </w:pPr>
        </w:p>
        <w:p w14:paraId="7C1A2B7B" w14:textId="77777777" w:rsidR="000E27B1" w:rsidRDefault="000E27B1">
          <w:pPr>
            <w:pStyle w:val="Intestazione"/>
          </w:pPr>
        </w:p>
        <w:p w14:paraId="1302FE61" w14:textId="77777777" w:rsidR="000E27B1" w:rsidRDefault="000E27B1">
          <w:pPr>
            <w:pStyle w:val="Intestazione"/>
          </w:pPr>
        </w:p>
        <w:p w14:paraId="74E589E7" w14:textId="77777777" w:rsidR="000E27B1" w:rsidRDefault="000E27B1">
          <w:pPr>
            <w:pStyle w:val="Intestazione"/>
          </w:pPr>
        </w:p>
        <w:p w14:paraId="24E86BBD" w14:textId="77777777" w:rsidR="000E27B1" w:rsidRDefault="000E27B1">
          <w:pPr>
            <w:pStyle w:val="Intestazione"/>
          </w:pPr>
        </w:p>
        <w:p w14:paraId="0379FF37" w14:textId="77777777" w:rsidR="000E27B1" w:rsidRDefault="000E27B1">
          <w:pPr>
            <w:pStyle w:val="Intestazione"/>
          </w:pPr>
        </w:p>
        <w:p w14:paraId="7A409461" w14:textId="77777777" w:rsidR="000E27B1" w:rsidRDefault="000E27B1">
          <w:pPr>
            <w:pStyle w:val="Intestazione"/>
          </w:pPr>
        </w:p>
      </w:tc>
      <w:tc>
        <w:tcPr>
          <w:tcW w:w="2576" w:type="dxa"/>
        </w:tcPr>
        <w:p w14:paraId="1A893E4F" w14:textId="77777777" w:rsidR="000E27B1" w:rsidRDefault="000E27B1">
          <w:pPr>
            <w:pStyle w:val="Intestazione"/>
          </w:pPr>
        </w:p>
      </w:tc>
    </w:tr>
    <w:tr w:rsidR="000E27B1" w14:paraId="7D15C5E3" w14:textId="77777777" w:rsidTr="0045065A">
      <w:trPr>
        <w:trHeight w:hRule="exact" w:val="482"/>
      </w:trPr>
      <w:tc>
        <w:tcPr>
          <w:tcW w:w="1488" w:type="dxa"/>
        </w:tcPr>
        <w:p w14:paraId="0291198F" w14:textId="77777777" w:rsidR="000E27B1" w:rsidRDefault="000E27B1">
          <w:pPr>
            <w:pStyle w:val="Intestazione"/>
          </w:pPr>
        </w:p>
      </w:tc>
      <w:tc>
        <w:tcPr>
          <w:tcW w:w="7302" w:type="dxa"/>
        </w:tcPr>
        <w:p w14:paraId="138E27BE" w14:textId="77777777" w:rsidR="000E27B1" w:rsidRDefault="000E27B1" w:rsidP="0045065A">
          <w:pPr>
            <w:pStyle w:val="Intestazione"/>
            <w:tabs>
              <w:tab w:val="clear" w:pos="4819"/>
              <w:tab w:val="clear" w:pos="9638"/>
              <w:tab w:val="left" w:pos="2340"/>
            </w:tabs>
            <w:ind w:left="1416"/>
          </w:pPr>
          <w:r>
            <w:tab/>
          </w:r>
        </w:p>
      </w:tc>
      <w:tc>
        <w:tcPr>
          <w:tcW w:w="2576" w:type="dxa"/>
        </w:tcPr>
        <w:p w14:paraId="4F975E9E" w14:textId="77777777" w:rsidR="000E27B1" w:rsidRDefault="000E27B1">
          <w:pPr>
            <w:pStyle w:val="Intestazione"/>
          </w:pPr>
        </w:p>
      </w:tc>
    </w:tr>
    <w:tr w:rsidR="000E27B1" w14:paraId="68D57AC9" w14:textId="77777777" w:rsidTr="0045065A">
      <w:trPr>
        <w:trHeight w:hRule="exact" w:val="482"/>
      </w:trPr>
      <w:tc>
        <w:tcPr>
          <w:tcW w:w="1488" w:type="dxa"/>
        </w:tcPr>
        <w:p w14:paraId="47558449" w14:textId="77777777" w:rsidR="000E27B1" w:rsidRDefault="000E27B1">
          <w:pPr>
            <w:pStyle w:val="Intestazione"/>
          </w:pPr>
        </w:p>
      </w:tc>
      <w:tc>
        <w:tcPr>
          <w:tcW w:w="7302" w:type="dxa"/>
        </w:tcPr>
        <w:p w14:paraId="36C0B0DF" w14:textId="77777777" w:rsidR="000E27B1" w:rsidRDefault="000E27B1">
          <w:pPr>
            <w:pStyle w:val="Intestazione"/>
          </w:pPr>
        </w:p>
      </w:tc>
      <w:tc>
        <w:tcPr>
          <w:tcW w:w="2576" w:type="dxa"/>
        </w:tcPr>
        <w:p w14:paraId="194E3860" w14:textId="77777777" w:rsidR="000E27B1" w:rsidRDefault="000E27B1">
          <w:pPr>
            <w:pStyle w:val="Intestazione"/>
          </w:pPr>
        </w:p>
      </w:tc>
    </w:tr>
    <w:tr w:rsidR="000E27B1" w14:paraId="4A85436D" w14:textId="77777777" w:rsidTr="0045065A">
      <w:trPr>
        <w:trHeight w:hRule="exact" w:val="482"/>
      </w:trPr>
      <w:tc>
        <w:tcPr>
          <w:tcW w:w="1488" w:type="dxa"/>
        </w:tcPr>
        <w:p w14:paraId="60D46EE6" w14:textId="77777777" w:rsidR="000E27B1" w:rsidRDefault="000E27B1">
          <w:pPr>
            <w:pStyle w:val="Intestazione"/>
          </w:pPr>
        </w:p>
      </w:tc>
      <w:tc>
        <w:tcPr>
          <w:tcW w:w="7302" w:type="dxa"/>
        </w:tcPr>
        <w:p w14:paraId="50AF4D63" w14:textId="77777777" w:rsidR="000E27B1" w:rsidRDefault="000E27B1">
          <w:pPr>
            <w:pStyle w:val="Intestazione"/>
          </w:pPr>
        </w:p>
      </w:tc>
      <w:tc>
        <w:tcPr>
          <w:tcW w:w="2576" w:type="dxa"/>
        </w:tcPr>
        <w:p w14:paraId="7038B504" w14:textId="77777777" w:rsidR="000E27B1" w:rsidRDefault="000E27B1">
          <w:pPr>
            <w:pStyle w:val="Intestazione"/>
          </w:pPr>
        </w:p>
      </w:tc>
    </w:tr>
    <w:tr w:rsidR="000E27B1" w14:paraId="04346DAC" w14:textId="77777777" w:rsidTr="0045065A">
      <w:trPr>
        <w:trHeight w:hRule="exact" w:val="482"/>
      </w:trPr>
      <w:tc>
        <w:tcPr>
          <w:tcW w:w="1488" w:type="dxa"/>
        </w:tcPr>
        <w:p w14:paraId="757898DE" w14:textId="77777777" w:rsidR="000E27B1" w:rsidRDefault="000E27B1">
          <w:pPr>
            <w:pStyle w:val="Intestazione"/>
          </w:pPr>
        </w:p>
      </w:tc>
      <w:tc>
        <w:tcPr>
          <w:tcW w:w="7302" w:type="dxa"/>
        </w:tcPr>
        <w:p w14:paraId="2E8D688C" w14:textId="77777777" w:rsidR="000E27B1" w:rsidRDefault="000E27B1">
          <w:pPr>
            <w:pStyle w:val="Intestazione"/>
          </w:pPr>
        </w:p>
      </w:tc>
      <w:tc>
        <w:tcPr>
          <w:tcW w:w="2576" w:type="dxa"/>
        </w:tcPr>
        <w:p w14:paraId="01F08BEB" w14:textId="77777777" w:rsidR="000E27B1" w:rsidRDefault="000E27B1">
          <w:pPr>
            <w:pStyle w:val="Intestazione"/>
          </w:pPr>
        </w:p>
      </w:tc>
    </w:tr>
    <w:tr w:rsidR="000E27B1" w14:paraId="28070AED" w14:textId="77777777" w:rsidTr="0045065A">
      <w:trPr>
        <w:trHeight w:hRule="exact" w:val="482"/>
      </w:trPr>
      <w:tc>
        <w:tcPr>
          <w:tcW w:w="1488" w:type="dxa"/>
        </w:tcPr>
        <w:p w14:paraId="6A6014E9" w14:textId="77777777" w:rsidR="000E27B1" w:rsidRDefault="000E27B1">
          <w:pPr>
            <w:pStyle w:val="Intestazione"/>
          </w:pPr>
        </w:p>
      </w:tc>
      <w:tc>
        <w:tcPr>
          <w:tcW w:w="7302" w:type="dxa"/>
        </w:tcPr>
        <w:p w14:paraId="030F0CAD" w14:textId="77777777" w:rsidR="000E27B1" w:rsidRDefault="000E27B1">
          <w:pPr>
            <w:pStyle w:val="Intestazione"/>
          </w:pPr>
        </w:p>
      </w:tc>
      <w:tc>
        <w:tcPr>
          <w:tcW w:w="2576" w:type="dxa"/>
        </w:tcPr>
        <w:p w14:paraId="7365EB76" w14:textId="77777777" w:rsidR="000E27B1" w:rsidRDefault="000E27B1">
          <w:pPr>
            <w:pStyle w:val="Intestazione"/>
          </w:pPr>
        </w:p>
      </w:tc>
    </w:tr>
    <w:tr w:rsidR="000E27B1" w14:paraId="7E20E224" w14:textId="77777777" w:rsidTr="0045065A">
      <w:trPr>
        <w:trHeight w:hRule="exact" w:val="482"/>
      </w:trPr>
      <w:tc>
        <w:tcPr>
          <w:tcW w:w="1488" w:type="dxa"/>
        </w:tcPr>
        <w:p w14:paraId="313AF6A6" w14:textId="77777777" w:rsidR="000E27B1" w:rsidRDefault="000E27B1">
          <w:pPr>
            <w:pStyle w:val="Intestazione"/>
          </w:pPr>
        </w:p>
      </w:tc>
      <w:tc>
        <w:tcPr>
          <w:tcW w:w="7302" w:type="dxa"/>
        </w:tcPr>
        <w:p w14:paraId="3E14FBE5" w14:textId="77777777" w:rsidR="000E27B1" w:rsidRDefault="000E27B1">
          <w:pPr>
            <w:pStyle w:val="Intestazione"/>
          </w:pPr>
        </w:p>
      </w:tc>
      <w:tc>
        <w:tcPr>
          <w:tcW w:w="2576" w:type="dxa"/>
        </w:tcPr>
        <w:p w14:paraId="461065DE" w14:textId="77777777" w:rsidR="000E27B1" w:rsidRDefault="000E27B1">
          <w:pPr>
            <w:pStyle w:val="Intestazione"/>
          </w:pPr>
        </w:p>
      </w:tc>
    </w:tr>
    <w:tr w:rsidR="000E27B1" w14:paraId="1370E386" w14:textId="77777777" w:rsidTr="0045065A">
      <w:trPr>
        <w:trHeight w:hRule="exact" w:val="482"/>
      </w:trPr>
      <w:tc>
        <w:tcPr>
          <w:tcW w:w="1488" w:type="dxa"/>
        </w:tcPr>
        <w:p w14:paraId="4E907FE1" w14:textId="77777777" w:rsidR="000E27B1" w:rsidRDefault="000E27B1">
          <w:pPr>
            <w:pStyle w:val="Intestazione"/>
          </w:pPr>
        </w:p>
      </w:tc>
      <w:tc>
        <w:tcPr>
          <w:tcW w:w="7302" w:type="dxa"/>
        </w:tcPr>
        <w:p w14:paraId="1886BDDF" w14:textId="77777777" w:rsidR="000E27B1" w:rsidRDefault="000E27B1">
          <w:pPr>
            <w:pStyle w:val="Intestazione"/>
          </w:pPr>
        </w:p>
      </w:tc>
      <w:tc>
        <w:tcPr>
          <w:tcW w:w="2576" w:type="dxa"/>
        </w:tcPr>
        <w:p w14:paraId="042ED368" w14:textId="77777777" w:rsidR="000E27B1" w:rsidRDefault="000E27B1">
          <w:pPr>
            <w:pStyle w:val="Intestazione"/>
          </w:pPr>
        </w:p>
      </w:tc>
    </w:tr>
    <w:tr w:rsidR="000E27B1" w14:paraId="62A6DDB8" w14:textId="77777777" w:rsidTr="0045065A">
      <w:trPr>
        <w:trHeight w:hRule="exact" w:val="482"/>
      </w:trPr>
      <w:tc>
        <w:tcPr>
          <w:tcW w:w="1488" w:type="dxa"/>
        </w:tcPr>
        <w:p w14:paraId="6CD53BA2" w14:textId="77777777" w:rsidR="000E27B1" w:rsidRDefault="000E27B1">
          <w:pPr>
            <w:pStyle w:val="Intestazione"/>
          </w:pPr>
        </w:p>
      </w:tc>
      <w:tc>
        <w:tcPr>
          <w:tcW w:w="7302" w:type="dxa"/>
        </w:tcPr>
        <w:p w14:paraId="4B5D9948" w14:textId="77777777" w:rsidR="000E27B1" w:rsidRDefault="000E27B1">
          <w:pPr>
            <w:pStyle w:val="Intestazione"/>
          </w:pPr>
        </w:p>
      </w:tc>
      <w:tc>
        <w:tcPr>
          <w:tcW w:w="2576" w:type="dxa"/>
        </w:tcPr>
        <w:p w14:paraId="60CE3A7E" w14:textId="77777777" w:rsidR="000E27B1" w:rsidRDefault="000E27B1">
          <w:pPr>
            <w:pStyle w:val="Intestazione"/>
          </w:pPr>
        </w:p>
      </w:tc>
    </w:tr>
    <w:tr w:rsidR="000E27B1" w14:paraId="12713736" w14:textId="77777777" w:rsidTr="0045065A">
      <w:trPr>
        <w:trHeight w:hRule="exact" w:val="482"/>
      </w:trPr>
      <w:tc>
        <w:tcPr>
          <w:tcW w:w="1488" w:type="dxa"/>
        </w:tcPr>
        <w:p w14:paraId="3694D5E7" w14:textId="77777777" w:rsidR="000E27B1" w:rsidRDefault="000E27B1">
          <w:pPr>
            <w:pStyle w:val="Intestazione"/>
          </w:pPr>
        </w:p>
      </w:tc>
      <w:tc>
        <w:tcPr>
          <w:tcW w:w="7302" w:type="dxa"/>
        </w:tcPr>
        <w:p w14:paraId="06DED4A4" w14:textId="77777777" w:rsidR="000E27B1" w:rsidRDefault="000E27B1">
          <w:pPr>
            <w:pStyle w:val="Intestazione"/>
          </w:pPr>
        </w:p>
      </w:tc>
      <w:tc>
        <w:tcPr>
          <w:tcW w:w="2576" w:type="dxa"/>
        </w:tcPr>
        <w:p w14:paraId="2D904343" w14:textId="77777777" w:rsidR="000E27B1" w:rsidRDefault="000E27B1">
          <w:pPr>
            <w:pStyle w:val="Intestazione"/>
          </w:pPr>
        </w:p>
      </w:tc>
    </w:tr>
    <w:tr w:rsidR="000E27B1" w14:paraId="2B088AB3" w14:textId="77777777" w:rsidTr="0045065A">
      <w:trPr>
        <w:trHeight w:hRule="exact" w:val="482"/>
      </w:trPr>
      <w:tc>
        <w:tcPr>
          <w:tcW w:w="1488" w:type="dxa"/>
        </w:tcPr>
        <w:p w14:paraId="1C5FCC3D" w14:textId="77777777" w:rsidR="000E27B1" w:rsidRDefault="000E27B1">
          <w:pPr>
            <w:pStyle w:val="Intestazione"/>
          </w:pPr>
        </w:p>
      </w:tc>
      <w:tc>
        <w:tcPr>
          <w:tcW w:w="7302" w:type="dxa"/>
        </w:tcPr>
        <w:p w14:paraId="222B0DCA" w14:textId="77777777" w:rsidR="000E27B1" w:rsidRDefault="000E27B1">
          <w:pPr>
            <w:pStyle w:val="Intestazione"/>
          </w:pPr>
        </w:p>
      </w:tc>
      <w:tc>
        <w:tcPr>
          <w:tcW w:w="2576" w:type="dxa"/>
        </w:tcPr>
        <w:p w14:paraId="68BCB8C0" w14:textId="77777777" w:rsidR="000E27B1" w:rsidRDefault="000E27B1">
          <w:pPr>
            <w:pStyle w:val="Intestazione"/>
          </w:pPr>
        </w:p>
      </w:tc>
    </w:tr>
    <w:tr w:rsidR="000E27B1" w14:paraId="2AF25013" w14:textId="77777777" w:rsidTr="0045065A">
      <w:trPr>
        <w:trHeight w:hRule="exact" w:val="482"/>
      </w:trPr>
      <w:tc>
        <w:tcPr>
          <w:tcW w:w="1488" w:type="dxa"/>
        </w:tcPr>
        <w:p w14:paraId="01BDAC8E" w14:textId="77777777" w:rsidR="000E27B1" w:rsidRDefault="000E27B1">
          <w:pPr>
            <w:pStyle w:val="Intestazione"/>
          </w:pPr>
        </w:p>
      </w:tc>
      <w:tc>
        <w:tcPr>
          <w:tcW w:w="7302" w:type="dxa"/>
        </w:tcPr>
        <w:p w14:paraId="6491678D" w14:textId="77777777" w:rsidR="000E27B1" w:rsidRDefault="000E27B1">
          <w:pPr>
            <w:pStyle w:val="Intestazione"/>
          </w:pPr>
        </w:p>
      </w:tc>
      <w:tc>
        <w:tcPr>
          <w:tcW w:w="2576" w:type="dxa"/>
        </w:tcPr>
        <w:p w14:paraId="393E6D42" w14:textId="77777777" w:rsidR="000E27B1" w:rsidRDefault="000E27B1">
          <w:pPr>
            <w:pStyle w:val="Intestazione"/>
          </w:pPr>
        </w:p>
      </w:tc>
    </w:tr>
    <w:tr w:rsidR="000E27B1" w14:paraId="372F8F1E" w14:textId="77777777" w:rsidTr="0045065A">
      <w:trPr>
        <w:trHeight w:hRule="exact" w:val="1985"/>
      </w:trPr>
      <w:tc>
        <w:tcPr>
          <w:tcW w:w="1488" w:type="dxa"/>
        </w:tcPr>
        <w:p w14:paraId="2CF6AD3D" w14:textId="77777777" w:rsidR="000E27B1" w:rsidRDefault="000E27B1">
          <w:pPr>
            <w:pStyle w:val="Intestazione"/>
          </w:pPr>
        </w:p>
      </w:tc>
      <w:tc>
        <w:tcPr>
          <w:tcW w:w="7302" w:type="dxa"/>
        </w:tcPr>
        <w:p w14:paraId="0E60C9D1" w14:textId="77777777" w:rsidR="000E27B1" w:rsidRDefault="000E27B1">
          <w:pPr>
            <w:pStyle w:val="Intestazione"/>
          </w:pPr>
        </w:p>
      </w:tc>
      <w:tc>
        <w:tcPr>
          <w:tcW w:w="2576" w:type="dxa"/>
        </w:tcPr>
        <w:p w14:paraId="322B036F" w14:textId="77777777" w:rsidR="000E27B1" w:rsidRDefault="000E27B1">
          <w:pPr>
            <w:pStyle w:val="Intestazione"/>
          </w:pPr>
        </w:p>
      </w:tc>
    </w:tr>
  </w:tbl>
  <w:p w14:paraId="36924AEA" w14:textId="77777777" w:rsidR="000E27B1" w:rsidRDefault="000E27B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A1801"/>
    <w:multiLevelType w:val="hybridMultilevel"/>
    <w:tmpl w:val="73FAAFC6"/>
    <w:lvl w:ilvl="0" w:tplc="3FAE4F38">
      <w:start w:val="1"/>
      <w:numFmt w:val="decimal"/>
      <w:lvlText w:val="%1."/>
      <w:lvlJc w:val="left"/>
      <w:pPr>
        <w:ind w:left="1778" w:hanging="360"/>
      </w:pPr>
      <w:rPr>
        <w:rFonts w:hint="default"/>
      </w:rPr>
    </w:lvl>
    <w:lvl w:ilvl="1" w:tplc="04100019" w:tentative="1">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1" w15:restartNumberingAfterBreak="0">
    <w:nsid w:val="05E6725B"/>
    <w:multiLevelType w:val="hybridMultilevel"/>
    <w:tmpl w:val="242AE704"/>
    <w:lvl w:ilvl="0" w:tplc="27AA0F0C">
      <w:start w:val="1"/>
      <w:numFmt w:val="lowerLetter"/>
      <w:lvlText w:val="%1)"/>
      <w:lvlJc w:val="right"/>
      <w:pPr>
        <w:ind w:left="2340" w:hanging="360"/>
      </w:pPr>
      <w:rPr>
        <w:rFonts w:ascii="Arial" w:eastAsia="Times New Roman" w:hAnsi="Arial" w:cs="Arial"/>
      </w:rPr>
    </w:lvl>
    <w:lvl w:ilvl="1" w:tplc="04100019">
      <w:start w:val="1"/>
      <w:numFmt w:val="lowerLetter"/>
      <w:lvlText w:val="%2."/>
      <w:lvlJc w:val="left"/>
      <w:pPr>
        <w:ind w:left="360" w:hanging="360"/>
      </w:pPr>
    </w:lvl>
    <w:lvl w:ilvl="2" w:tplc="0410001B">
      <w:start w:val="1"/>
      <w:numFmt w:val="lowerRoman"/>
      <w:lvlText w:val="%3."/>
      <w:lvlJc w:val="right"/>
      <w:pPr>
        <w:ind w:left="3780" w:hanging="180"/>
      </w:pPr>
    </w:lvl>
    <w:lvl w:ilvl="3" w:tplc="0410000F">
      <w:start w:val="1"/>
      <w:numFmt w:val="decimal"/>
      <w:lvlText w:val="%4."/>
      <w:lvlJc w:val="left"/>
      <w:pPr>
        <w:ind w:left="4500" w:hanging="360"/>
      </w:pPr>
    </w:lvl>
    <w:lvl w:ilvl="4" w:tplc="04100019" w:tentative="1">
      <w:start w:val="1"/>
      <w:numFmt w:val="lowerLetter"/>
      <w:lvlText w:val="%5."/>
      <w:lvlJc w:val="left"/>
      <w:pPr>
        <w:ind w:left="5220" w:hanging="360"/>
      </w:pPr>
    </w:lvl>
    <w:lvl w:ilvl="5" w:tplc="0410001B" w:tentative="1">
      <w:start w:val="1"/>
      <w:numFmt w:val="lowerRoman"/>
      <w:lvlText w:val="%6."/>
      <w:lvlJc w:val="right"/>
      <w:pPr>
        <w:ind w:left="5940" w:hanging="180"/>
      </w:pPr>
    </w:lvl>
    <w:lvl w:ilvl="6" w:tplc="0410000F" w:tentative="1">
      <w:start w:val="1"/>
      <w:numFmt w:val="decimal"/>
      <w:lvlText w:val="%7."/>
      <w:lvlJc w:val="left"/>
      <w:pPr>
        <w:ind w:left="6660" w:hanging="360"/>
      </w:pPr>
    </w:lvl>
    <w:lvl w:ilvl="7" w:tplc="04100019" w:tentative="1">
      <w:start w:val="1"/>
      <w:numFmt w:val="lowerLetter"/>
      <w:lvlText w:val="%8."/>
      <w:lvlJc w:val="left"/>
      <w:pPr>
        <w:ind w:left="7380" w:hanging="360"/>
      </w:pPr>
    </w:lvl>
    <w:lvl w:ilvl="8" w:tplc="0410001B" w:tentative="1">
      <w:start w:val="1"/>
      <w:numFmt w:val="lowerRoman"/>
      <w:lvlText w:val="%9."/>
      <w:lvlJc w:val="right"/>
      <w:pPr>
        <w:ind w:left="8100" w:hanging="180"/>
      </w:pPr>
    </w:lvl>
  </w:abstractNum>
  <w:abstractNum w:abstractNumId="2" w15:restartNumberingAfterBreak="0">
    <w:nsid w:val="0F0A1CEC"/>
    <w:multiLevelType w:val="hybridMultilevel"/>
    <w:tmpl w:val="65C00658"/>
    <w:lvl w:ilvl="0" w:tplc="5C12B86A">
      <w:numFmt w:val="bullet"/>
      <w:lvlText w:val="-"/>
      <w:lvlJc w:val="left"/>
      <w:pPr>
        <w:ind w:left="1920" w:hanging="360"/>
      </w:pPr>
      <w:rPr>
        <w:rFonts w:ascii="Arial" w:eastAsia="Times New Roman" w:hAnsi="Arial" w:cs="Arial" w:hint="default"/>
      </w:rPr>
    </w:lvl>
    <w:lvl w:ilvl="1" w:tplc="04100003" w:tentative="1">
      <w:start w:val="1"/>
      <w:numFmt w:val="bullet"/>
      <w:lvlText w:val="o"/>
      <w:lvlJc w:val="left"/>
      <w:pPr>
        <w:ind w:left="2640" w:hanging="360"/>
      </w:pPr>
      <w:rPr>
        <w:rFonts w:ascii="Courier New" w:hAnsi="Courier New" w:cs="Courier New" w:hint="default"/>
      </w:rPr>
    </w:lvl>
    <w:lvl w:ilvl="2" w:tplc="04100005" w:tentative="1">
      <w:start w:val="1"/>
      <w:numFmt w:val="bullet"/>
      <w:lvlText w:val=""/>
      <w:lvlJc w:val="left"/>
      <w:pPr>
        <w:ind w:left="3360" w:hanging="360"/>
      </w:pPr>
      <w:rPr>
        <w:rFonts w:ascii="Wingdings" w:hAnsi="Wingdings" w:hint="default"/>
      </w:rPr>
    </w:lvl>
    <w:lvl w:ilvl="3" w:tplc="04100001" w:tentative="1">
      <w:start w:val="1"/>
      <w:numFmt w:val="bullet"/>
      <w:lvlText w:val=""/>
      <w:lvlJc w:val="left"/>
      <w:pPr>
        <w:ind w:left="4080" w:hanging="360"/>
      </w:pPr>
      <w:rPr>
        <w:rFonts w:ascii="Symbol" w:hAnsi="Symbol" w:hint="default"/>
      </w:rPr>
    </w:lvl>
    <w:lvl w:ilvl="4" w:tplc="04100003" w:tentative="1">
      <w:start w:val="1"/>
      <w:numFmt w:val="bullet"/>
      <w:lvlText w:val="o"/>
      <w:lvlJc w:val="left"/>
      <w:pPr>
        <w:ind w:left="4800" w:hanging="360"/>
      </w:pPr>
      <w:rPr>
        <w:rFonts w:ascii="Courier New" w:hAnsi="Courier New" w:cs="Courier New" w:hint="default"/>
      </w:rPr>
    </w:lvl>
    <w:lvl w:ilvl="5" w:tplc="04100005" w:tentative="1">
      <w:start w:val="1"/>
      <w:numFmt w:val="bullet"/>
      <w:lvlText w:val=""/>
      <w:lvlJc w:val="left"/>
      <w:pPr>
        <w:ind w:left="5520" w:hanging="360"/>
      </w:pPr>
      <w:rPr>
        <w:rFonts w:ascii="Wingdings" w:hAnsi="Wingdings" w:hint="default"/>
      </w:rPr>
    </w:lvl>
    <w:lvl w:ilvl="6" w:tplc="04100001" w:tentative="1">
      <w:start w:val="1"/>
      <w:numFmt w:val="bullet"/>
      <w:lvlText w:val=""/>
      <w:lvlJc w:val="left"/>
      <w:pPr>
        <w:ind w:left="6240" w:hanging="360"/>
      </w:pPr>
      <w:rPr>
        <w:rFonts w:ascii="Symbol" w:hAnsi="Symbol" w:hint="default"/>
      </w:rPr>
    </w:lvl>
    <w:lvl w:ilvl="7" w:tplc="04100003" w:tentative="1">
      <w:start w:val="1"/>
      <w:numFmt w:val="bullet"/>
      <w:lvlText w:val="o"/>
      <w:lvlJc w:val="left"/>
      <w:pPr>
        <w:ind w:left="6960" w:hanging="360"/>
      </w:pPr>
      <w:rPr>
        <w:rFonts w:ascii="Courier New" w:hAnsi="Courier New" w:cs="Courier New" w:hint="default"/>
      </w:rPr>
    </w:lvl>
    <w:lvl w:ilvl="8" w:tplc="04100005" w:tentative="1">
      <w:start w:val="1"/>
      <w:numFmt w:val="bullet"/>
      <w:lvlText w:val=""/>
      <w:lvlJc w:val="left"/>
      <w:pPr>
        <w:ind w:left="7680" w:hanging="360"/>
      </w:pPr>
      <w:rPr>
        <w:rFonts w:ascii="Wingdings" w:hAnsi="Wingdings" w:hint="default"/>
      </w:rPr>
    </w:lvl>
  </w:abstractNum>
  <w:abstractNum w:abstractNumId="3" w15:restartNumberingAfterBreak="0">
    <w:nsid w:val="11745066"/>
    <w:multiLevelType w:val="hybridMultilevel"/>
    <w:tmpl w:val="50FC29EC"/>
    <w:lvl w:ilvl="0" w:tplc="0410000B">
      <w:start w:val="1"/>
      <w:numFmt w:val="bullet"/>
      <w:lvlText w:val=""/>
      <w:lvlJc w:val="left"/>
      <w:pPr>
        <w:ind w:left="2138" w:hanging="360"/>
      </w:pPr>
      <w:rPr>
        <w:rFonts w:ascii="Wingdings" w:hAnsi="Wingdings" w:hint="default"/>
      </w:rPr>
    </w:lvl>
    <w:lvl w:ilvl="1" w:tplc="04100003" w:tentative="1">
      <w:start w:val="1"/>
      <w:numFmt w:val="bullet"/>
      <w:lvlText w:val="o"/>
      <w:lvlJc w:val="left"/>
      <w:pPr>
        <w:ind w:left="2858" w:hanging="360"/>
      </w:pPr>
      <w:rPr>
        <w:rFonts w:ascii="Courier New" w:hAnsi="Courier New" w:cs="Courier New" w:hint="default"/>
      </w:rPr>
    </w:lvl>
    <w:lvl w:ilvl="2" w:tplc="04100005" w:tentative="1">
      <w:start w:val="1"/>
      <w:numFmt w:val="bullet"/>
      <w:lvlText w:val=""/>
      <w:lvlJc w:val="left"/>
      <w:pPr>
        <w:ind w:left="3578" w:hanging="360"/>
      </w:pPr>
      <w:rPr>
        <w:rFonts w:ascii="Wingdings" w:hAnsi="Wingdings" w:hint="default"/>
      </w:rPr>
    </w:lvl>
    <w:lvl w:ilvl="3" w:tplc="04100001" w:tentative="1">
      <w:start w:val="1"/>
      <w:numFmt w:val="bullet"/>
      <w:lvlText w:val=""/>
      <w:lvlJc w:val="left"/>
      <w:pPr>
        <w:ind w:left="4298" w:hanging="360"/>
      </w:pPr>
      <w:rPr>
        <w:rFonts w:ascii="Symbol" w:hAnsi="Symbol" w:hint="default"/>
      </w:rPr>
    </w:lvl>
    <w:lvl w:ilvl="4" w:tplc="04100003" w:tentative="1">
      <w:start w:val="1"/>
      <w:numFmt w:val="bullet"/>
      <w:lvlText w:val="o"/>
      <w:lvlJc w:val="left"/>
      <w:pPr>
        <w:ind w:left="5018" w:hanging="360"/>
      </w:pPr>
      <w:rPr>
        <w:rFonts w:ascii="Courier New" w:hAnsi="Courier New" w:cs="Courier New" w:hint="default"/>
      </w:rPr>
    </w:lvl>
    <w:lvl w:ilvl="5" w:tplc="04100005" w:tentative="1">
      <w:start w:val="1"/>
      <w:numFmt w:val="bullet"/>
      <w:lvlText w:val=""/>
      <w:lvlJc w:val="left"/>
      <w:pPr>
        <w:ind w:left="5738" w:hanging="360"/>
      </w:pPr>
      <w:rPr>
        <w:rFonts w:ascii="Wingdings" w:hAnsi="Wingdings" w:hint="default"/>
      </w:rPr>
    </w:lvl>
    <w:lvl w:ilvl="6" w:tplc="04100001" w:tentative="1">
      <w:start w:val="1"/>
      <w:numFmt w:val="bullet"/>
      <w:lvlText w:val=""/>
      <w:lvlJc w:val="left"/>
      <w:pPr>
        <w:ind w:left="6458" w:hanging="360"/>
      </w:pPr>
      <w:rPr>
        <w:rFonts w:ascii="Symbol" w:hAnsi="Symbol" w:hint="default"/>
      </w:rPr>
    </w:lvl>
    <w:lvl w:ilvl="7" w:tplc="04100003" w:tentative="1">
      <w:start w:val="1"/>
      <w:numFmt w:val="bullet"/>
      <w:lvlText w:val="o"/>
      <w:lvlJc w:val="left"/>
      <w:pPr>
        <w:ind w:left="7178" w:hanging="360"/>
      </w:pPr>
      <w:rPr>
        <w:rFonts w:ascii="Courier New" w:hAnsi="Courier New" w:cs="Courier New" w:hint="default"/>
      </w:rPr>
    </w:lvl>
    <w:lvl w:ilvl="8" w:tplc="04100005" w:tentative="1">
      <w:start w:val="1"/>
      <w:numFmt w:val="bullet"/>
      <w:lvlText w:val=""/>
      <w:lvlJc w:val="left"/>
      <w:pPr>
        <w:ind w:left="7898" w:hanging="360"/>
      </w:pPr>
      <w:rPr>
        <w:rFonts w:ascii="Wingdings" w:hAnsi="Wingdings" w:hint="default"/>
      </w:rPr>
    </w:lvl>
  </w:abstractNum>
  <w:abstractNum w:abstractNumId="4" w15:restartNumberingAfterBreak="0">
    <w:nsid w:val="189250EE"/>
    <w:multiLevelType w:val="hybridMultilevel"/>
    <w:tmpl w:val="265CF8D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A90C48"/>
    <w:multiLevelType w:val="hybridMultilevel"/>
    <w:tmpl w:val="8CC0324A"/>
    <w:lvl w:ilvl="0" w:tplc="0410000F">
      <w:start w:val="1"/>
      <w:numFmt w:val="decimal"/>
      <w:lvlText w:val="%1."/>
      <w:lvlJc w:val="left"/>
      <w:pPr>
        <w:ind w:left="1920" w:hanging="360"/>
      </w:pPr>
    </w:lvl>
    <w:lvl w:ilvl="1" w:tplc="04100019" w:tentative="1">
      <w:start w:val="1"/>
      <w:numFmt w:val="lowerLetter"/>
      <w:lvlText w:val="%2."/>
      <w:lvlJc w:val="left"/>
      <w:pPr>
        <w:ind w:left="2640" w:hanging="360"/>
      </w:pPr>
    </w:lvl>
    <w:lvl w:ilvl="2" w:tplc="0410001B" w:tentative="1">
      <w:start w:val="1"/>
      <w:numFmt w:val="lowerRoman"/>
      <w:lvlText w:val="%3."/>
      <w:lvlJc w:val="right"/>
      <w:pPr>
        <w:ind w:left="3360" w:hanging="180"/>
      </w:pPr>
    </w:lvl>
    <w:lvl w:ilvl="3" w:tplc="0410000F" w:tentative="1">
      <w:start w:val="1"/>
      <w:numFmt w:val="decimal"/>
      <w:lvlText w:val="%4."/>
      <w:lvlJc w:val="left"/>
      <w:pPr>
        <w:ind w:left="4080" w:hanging="360"/>
      </w:pPr>
    </w:lvl>
    <w:lvl w:ilvl="4" w:tplc="04100019" w:tentative="1">
      <w:start w:val="1"/>
      <w:numFmt w:val="lowerLetter"/>
      <w:lvlText w:val="%5."/>
      <w:lvlJc w:val="left"/>
      <w:pPr>
        <w:ind w:left="4800" w:hanging="360"/>
      </w:pPr>
    </w:lvl>
    <w:lvl w:ilvl="5" w:tplc="0410001B" w:tentative="1">
      <w:start w:val="1"/>
      <w:numFmt w:val="lowerRoman"/>
      <w:lvlText w:val="%6."/>
      <w:lvlJc w:val="right"/>
      <w:pPr>
        <w:ind w:left="5520" w:hanging="180"/>
      </w:pPr>
    </w:lvl>
    <w:lvl w:ilvl="6" w:tplc="0410000F" w:tentative="1">
      <w:start w:val="1"/>
      <w:numFmt w:val="decimal"/>
      <w:lvlText w:val="%7."/>
      <w:lvlJc w:val="left"/>
      <w:pPr>
        <w:ind w:left="6240" w:hanging="360"/>
      </w:pPr>
    </w:lvl>
    <w:lvl w:ilvl="7" w:tplc="04100019" w:tentative="1">
      <w:start w:val="1"/>
      <w:numFmt w:val="lowerLetter"/>
      <w:lvlText w:val="%8."/>
      <w:lvlJc w:val="left"/>
      <w:pPr>
        <w:ind w:left="6960" w:hanging="360"/>
      </w:pPr>
    </w:lvl>
    <w:lvl w:ilvl="8" w:tplc="0410001B" w:tentative="1">
      <w:start w:val="1"/>
      <w:numFmt w:val="lowerRoman"/>
      <w:lvlText w:val="%9."/>
      <w:lvlJc w:val="right"/>
      <w:pPr>
        <w:ind w:left="7680" w:hanging="180"/>
      </w:pPr>
    </w:lvl>
  </w:abstractNum>
  <w:abstractNum w:abstractNumId="6" w15:restartNumberingAfterBreak="0">
    <w:nsid w:val="1E3346F9"/>
    <w:multiLevelType w:val="hybridMultilevel"/>
    <w:tmpl w:val="B8C4CD0E"/>
    <w:lvl w:ilvl="0" w:tplc="04100009">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E9E5CDB"/>
    <w:multiLevelType w:val="hybridMultilevel"/>
    <w:tmpl w:val="41688E5C"/>
    <w:lvl w:ilvl="0" w:tplc="00B8036A">
      <w:start w:val="1"/>
      <w:numFmt w:val="lowerLetter"/>
      <w:lvlText w:val="%1)"/>
      <w:lvlJc w:val="left"/>
      <w:pPr>
        <w:ind w:left="1920" w:hanging="360"/>
      </w:pPr>
      <w:rPr>
        <w:rFonts w:hint="default"/>
      </w:rPr>
    </w:lvl>
    <w:lvl w:ilvl="1" w:tplc="04100019" w:tentative="1">
      <w:start w:val="1"/>
      <w:numFmt w:val="lowerLetter"/>
      <w:lvlText w:val="%2."/>
      <w:lvlJc w:val="left"/>
      <w:pPr>
        <w:ind w:left="2640" w:hanging="360"/>
      </w:pPr>
    </w:lvl>
    <w:lvl w:ilvl="2" w:tplc="0410001B" w:tentative="1">
      <w:start w:val="1"/>
      <w:numFmt w:val="lowerRoman"/>
      <w:lvlText w:val="%3."/>
      <w:lvlJc w:val="right"/>
      <w:pPr>
        <w:ind w:left="3360" w:hanging="180"/>
      </w:pPr>
    </w:lvl>
    <w:lvl w:ilvl="3" w:tplc="0410000F" w:tentative="1">
      <w:start w:val="1"/>
      <w:numFmt w:val="decimal"/>
      <w:lvlText w:val="%4."/>
      <w:lvlJc w:val="left"/>
      <w:pPr>
        <w:ind w:left="4080" w:hanging="360"/>
      </w:pPr>
    </w:lvl>
    <w:lvl w:ilvl="4" w:tplc="04100019" w:tentative="1">
      <w:start w:val="1"/>
      <w:numFmt w:val="lowerLetter"/>
      <w:lvlText w:val="%5."/>
      <w:lvlJc w:val="left"/>
      <w:pPr>
        <w:ind w:left="4800" w:hanging="360"/>
      </w:pPr>
    </w:lvl>
    <w:lvl w:ilvl="5" w:tplc="0410001B" w:tentative="1">
      <w:start w:val="1"/>
      <w:numFmt w:val="lowerRoman"/>
      <w:lvlText w:val="%6."/>
      <w:lvlJc w:val="right"/>
      <w:pPr>
        <w:ind w:left="5520" w:hanging="180"/>
      </w:pPr>
    </w:lvl>
    <w:lvl w:ilvl="6" w:tplc="0410000F" w:tentative="1">
      <w:start w:val="1"/>
      <w:numFmt w:val="decimal"/>
      <w:lvlText w:val="%7."/>
      <w:lvlJc w:val="left"/>
      <w:pPr>
        <w:ind w:left="6240" w:hanging="360"/>
      </w:pPr>
    </w:lvl>
    <w:lvl w:ilvl="7" w:tplc="04100019" w:tentative="1">
      <w:start w:val="1"/>
      <w:numFmt w:val="lowerLetter"/>
      <w:lvlText w:val="%8."/>
      <w:lvlJc w:val="left"/>
      <w:pPr>
        <w:ind w:left="6960" w:hanging="360"/>
      </w:pPr>
    </w:lvl>
    <w:lvl w:ilvl="8" w:tplc="0410001B" w:tentative="1">
      <w:start w:val="1"/>
      <w:numFmt w:val="lowerRoman"/>
      <w:lvlText w:val="%9."/>
      <w:lvlJc w:val="right"/>
      <w:pPr>
        <w:ind w:left="7680" w:hanging="180"/>
      </w:pPr>
    </w:lvl>
  </w:abstractNum>
  <w:abstractNum w:abstractNumId="8" w15:restartNumberingAfterBreak="0">
    <w:nsid w:val="1EA96C20"/>
    <w:multiLevelType w:val="hybridMultilevel"/>
    <w:tmpl w:val="94B2D45A"/>
    <w:lvl w:ilvl="0" w:tplc="04404D46">
      <w:start w:val="1"/>
      <w:numFmt w:val="bullet"/>
      <w:lvlText w:val="-"/>
      <w:lvlJc w:val="left"/>
      <w:pPr>
        <w:tabs>
          <w:tab w:val="num" w:pos="720"/>
        </w:tabs>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ED45C77"/>
    <w:multiLevelType w:val="hybridMultilevel"/>
    <w:tmpl w:val="C26AD406"/>
    <w:lvl w:ilvl="0" w:tplc="52C0FD1C">
      <w:start w:val="1"/>
      <w:numFmt w:val="lowerLetter"/>
      <w:lvlText w:val="%1)"/>
      <w:lvlJc w:val="left"/>
      <w:pPr>
        <w:ind w:left="1980" w:hanging="360"/>
      </w:pPr>
      <w:rPr>
        <w:rFonts w:hint="default"/>
      </w:rPr>
    </w:lvl>
    <w:lvl w:ilvl="1" w:tplc="04100019" w:tentative="1">
      <w:start w:val="1"/>
      <w:numFmt w:val="lowerLetter"/>
      <w:lvlText w:val="%2."/>
      <w:lvlJc w:val="left"/>
      <w:pPr>
        <w:ind w:left="2700" w:hanging="360"/>
      </w:pPr>
    </w:lvl>
    <w:lvl w:ilvl="2" w:tplc="0410001B" w:tentative="1">
      <w:start w:val="1"/>
      <w:numFmt w:val="lowerRoman"/>
      <w:lvlText w:val="%3."/>
      <w:lvlJc w:val="right"/>
      <w:pPr>
        <w:ind w:left="3420" w:hanging="180"/>
      </w:pPr>
    </w:lvl>
    <w:lvl w:ilvl="3" w:tplc="0410000F" w:tentative="1">
      <w:start w:val="1"/>
      <w:numFmt w:val="decimal"/>
      <w:lvlText w:val="%4."/>
      <w:lvlJc w:val="left"/>
      <w:pPr>
        <w:ind w:left="4140" w:hanging="360"/>
      </w:pPr>
    </w:lvl>
    <w:lvl w:ilvl="4" w:tplc="04100019" w:tentative="1">
      <w:start w:val="1"/>
      <w:numFmt w:val="lowerLetter"/>
      <w:lvlText w:val="%5."/>
      <w:lvlJc w:val="left"/>
      <w:pPr>
        <w:ind w:left="4860" w:hanging="360"/>
      </w:pPr>
    </w:lvl>
    <w:lvl w:ilvl="5" w:tplc="0410001B" w:tentative="1">
      <w:start w:val="1"/>
      <w:numFmt w:val="lowerRoman"/>
      <w:lvlText w:val="%6."/>
      <w:lvlJc w:val="right"/>
      <w:pPr>
        <w:ind w:left="5580" w:hanging="180"/>
      </w:pPr>
    </w:lvl>
    <w:lvl w:ilvl="6" w:tplc="0410000F" w:tentative="1">
      <w:start w:val="1"/>
      <w:numFmt w:val="decimal"/>
      <w:lvlText w:val="%7."/>
      <w:lvlJc w:val="left"/>
      <w:pPr>
        <w:ind w:left="6300" w:hanging="360"/>
      </w:pPr>
    </w:lvl>
    <w:lvl w:ilvl="7" w:tplc="04100019" w:tentative="1">
      <w:start w:val="1"/>
      <w:numFmt w:val="lowerLetter"/>
      <w:lvlText w:val="%8."/>
      <w:lvlJc w:val="left"/>
      <w:pPr>
        <w:ind w:left="7020" w:hanging="360"/>
      </w:pPr>
    </w:lvl>
    <w:lvl w:ilvl="8" w:tplc="0410001B" w:tentative="1">
      <w:start w:val="1"/>
      <w:numFmt w:val="lowerRoman"/>
      <w:lvlText w:val="%9."/>
      <w:lvlJc w:val="right"/>
      <w:pPr>
        <w:ind w:left="7740" w:hanging="180"/>
      </w:pPr>
    </w:lvl>
  </w:abstractNum>
  <w:abstractNum w:abstractNumId="10" w15:restartNumberingAfterBreak="0">
    <w:nsid w:val="2013359E"/>
    <w:multiLevelType w:val="hybridMultilevel"/>
    <w:tmpl w:val="7C20338E"/>
    <w:lvl w:ilvl="0" w:tplc="04100001">
      <w:start w:val="1"/>
      <w:numFmt w:val="bullet"/>
      <w:lvlText w:val=""/>
      <w:lvlJc w:val="left"/>
      <w:pPr>
        <w:ind w:left="2280" w:hanging="360"/>
      </w:pPr>
      <w:rPr>
        <w:rFonts w:ascii="Symbol" w:hAnsi="Symbol" w:hint="default"/>
      </w:rPr>
    </w:lvl>
    <w:lvl w:ilvl="1" w:tplc="04100003" w:tentative="1">
      <w:start w:val="1"/>
      <w:numFmt w:val="bullet"/>
      <w:lvlText w:val="o"/>
      <w:lvlJc w:val="left"/>
      <w:pPr>
        <w:ind w:left="3000" w:hanging="360"/>
      </w:pPr>
      <w:rPr>
        <w:rFonts w:ascii="Courier New" w:hAnsi="Courier New" w:cs="Courier New" w:hint="default"/>
      </w:rPr>
    </w:lvl>
    <w:lvl w:ilvl="2" w:tplc="04100005" w:tentative="1">
      <w:start w:val="1"/>
      <w:numFmt w:val="bullet"/>
      <w:lvlText w:val=""/>
      <w:lvlJc w:val="left"/>
      <w:pPr>
        <w:ind w:left="3720" w:hanging="360"/>
      </w:pPr>
      <w:rPr>
        <w:rFonts w:ascii="Wingdings" w:hAnsi="Wingdings" w:hint="default"/>
      </w:rPr>
    </w:lvl>
    <w:lvl w:ilvl="3" w:tplc="04100001" w:tentative="1">
      <w:start w:val="1"/>
      <w:numFmt w:val="bullet"/>
      <w:lvlText w:val=""/>
      <w:lvlJc w:val="left"/>
      <w:pPr>
        <w:ind w:left="4440" w:hanging="360"/>
      </w:pPr>
      <w:rPr>
        <w:rFonts w:ascii="Symbol" w:hAnsi="Symbol" w:hint="default"/>
      </w:rPr>
    </w:lvl>
    <w:lvl w:ilvl="4" w:tplc="04100003" w:tentative="1">
      <w:start w:val="1"/>
      <w:numFmt w:val="bullet"/>
      <w:lvlText w:val="o"/>
      <w:lvlJc w:val="left"/>
      <w:pPr>
        <w:ind w:left="5160" w:hanging="360"/>
      </w:pPr>
      <w:rPr>
        <w:rFonts w:ascii="Courier New" w:hAnsi="Courier New" w:cs="Courier New" w:hint="default"/>
      </w:rPr>
    </w:lvl>
    <w:lvl w:ilvl="5" w:tplc="04100005" w:tentative="1">
      <w:start w:val="1"/>
      <w:numFmt w:val="bullet"/>
      <w:lvlText w:val=""/>
      <w:lvlJc w:val="left"/>
      <w:pPr>
        <w:ind w:left="5880" w:hanging="360"/>
      </w:pPr>
      <w:rPr>
        <w:rFonts w:ascii="Wingdings" w:hAnsi="Wingdings" w:hint="default"/>
      </w:rPr>
    </w:lvl>
    <w:lvl w:ilvl="6" w:tplc="04100001" w:tentative="1">
      <w:start w:val="1"/>
      <w:numFmt w:val="bullet"/>
      <w:lvlText w:val=""/>
      <w:lvlJc w:val="left"/>
      <w:pPr>
        <w:ind w:left="6600" w:hanging="360"/>
      </w:pPr>
      <w:rPr>
        <w:rFonts w:ascii="Symbol" w:hAnsi="Symbol" w:hint="default"/>
      </w:rPr>
    </w:lvl>
    <w:lvl w:ilvl="7" w:tplc="04100003" w:tentative="1">
      <w:start w:val="1"/>
      <w:numFmt w:val="bullet"/>
      <w:lvlText w:val="o"/>
      <w:lvlJc w:val="left"/>
      <w:pPr>
        <w:ind w:left="7320" w:hanging="360"/>
      </w:pPr>
      <w:rPr>
        <w:rFonts w:ascii="Courier New" w:hAnsi="Courier New" w:cs="Courier New" w:hint="default"/>
      </w:rPr>
    </w:lvl>
    <w:lvl w:ilvl="8" w:tplc="04100005" w:tentative="1">
      <w:start w:val="1"/>
      <w:numFmt w:val="bullet"/>
      <w:lvlText w:val=""/>
      <w:lvlJc w:val="left"/>
      <w:pPr>
        <w:ind w:left="8040" w:hanging="360"/>
      </w:pPr>
      <w:rPr>
        <w:rFonts w:ascii="Wingdings" w:hAnsi="Wingdings" w:hint="default"/>
      </w:rPr>
    </w:lvl>
  </w:abstractNum>
  <w:abstractNum w:abstractNumId="11" w15:restartNumberingAfterBreak="0">
    <w:nsid w:val="210B54DF"/>
    <w:multiLevelType w:val="hybridMultilevel"/>
    <w:tmpl w:val="1C96E6FE"/>
    <w:lvl w:ilvl="0" w:tplc="0410000F">
      <w:start w:val="1"/>
      <w:numFmt w:val="decimal"/>
      <w:lvlText w:val="%1."/>
      <w:lvlJc w:val="left"/>
      <w:pPr>
        <w:ind w:left="1778" w:hanging="360"/>
      </w:pPr>
    </w:lvl>
    <w:lvl w:ilvl="1" w:tplc="04100019">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12" w15:restartNumberingAfterBreak="0">
    <w:nsid w:val="25DA5731"/>
    <w:multiLevelType w:val="hybridMultilevel"/>
    <w:tmpl w:val="1C96E6FE"/>
    <w:lvl w:ilvl="0" w:tplc="0410000F">
      <w:start w:val="1"/>
      <w:numFmt w:val="decimal"/>
      <w:lvlText w:val="%1."/>
      <w:lvlJc w:val="left"/>
      <w:pPr>
        <w:ind w:left="1778" w:hanging="360"/>
      </w:pPr>
    </w:lvl>
    <w:lvl w:ilvl="1" w:tplc="04100019">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13" w15:restartNumberingAfterBreak="0">
    <w:nsid w:val="2BF166EB"/>
    <w:multiLevelType w:val="hybridMultilevel"/>
    <w:tmpl w:val="95C4FCC0"/>
    <w:lvl w:ilvl="0" w:tplc="7736DE2A">
      <w:start w:val="1"/>
      <w:numFmt w:val="lowerLetter"/>
      <w:lvlText w:val="%1)"/>
      <w:lvlJc w:val="left"/>
      <w:pPr>
        <w:ind w:left="1980" w:hanging="360"/>
      </w:pPr>
      <w:rPr>
        <w:rFonts w:hint="default"/>
      </w:rPr>
    </w:lvl>
    <w:lvl w:ilvl="1" w:tplc="04100019" w:tentative="1">
      <w:start w:val="1"/>
      <w:numFmt w:val="lowerLetter"/>
      <w:lvlText w:val="%2."/>
      <w:lvlJc w:val="left"/>
      <w:pPr>
        <w:ind w:left="2700" w:hanging="360"/>
      </w:pPr>
    </w:lvl>
    <w:lvl w:ilvl="2" w:tplc="0410001B" w:tentative="1">
      <w:start w:val="1"/>
      <w:numFmt w:val="lowerRoman"/>
      <w:lvlText w:val="%3."/>
      <w:lvlJc w:val="right"/>
      <w:pPr>
        <w:ind w:left="3420" w:hanging="180"/>
      </w:pPr>
    </w:lvl>
    <w:lvl w:ilvl="3" w:tplc="0410000F" w:tentative="1">
      <w:start w:val="1"/>
      <w:numFmt w:val="decimal"/>
      <w:lvlText w:val="%4."/>
      <w:lvlJc w:val="left"/>
      <w:pPr>
        <w:ind w:left="4140" w:hanging="360"/>
      </w:pPr>
    </w:lvl>
    <w:lvl w:ilvl="4" w:tplc="04100019" w:tentative="1">
      <w:start w:val="1"/>
      <w:numFmt w:val="lowerLetter"/>
      <w:lvlText w:val="%5."/>
      <w:lvlJc w:val="left"/>
      <w:pPr>
        <w:ind w:left="4860" w:hanging="360"/>
      </w:pPr>
    </w:lvl>
    <w:lvl w:ilvl="5" w:tplc="0410001B" w:tentative="1">
      <w:start w:val="1"/>
      <w:numFmt w:val="lowerRoman"/>
      <w:lvlText w:val="%6."/>
      <w:lvlJc w:val="right"/>
      <w:pPr>
        <w:ind w:left="5580" w:hanging="180"/>
      </w:pPr>
    </w:lvl>
    <w:lvl w:ilvl="6" w:tplc="0410000F" w:tentative="1">
      <w:start w:val="1"/>
      <w:numFmt w:val="decimal"/>
      <w:lvlText w:val="%7."/>
      <w:lvlJc w:val="left"/>
      <w:pPr>
        <w:ind w:left="6300" w:hanging="360"/>
      </w:pPr>
    </w:lvl>
    <w:lvl w:ilvl="7" w:tplc="04100019" w:tentative="1">
      <w:start w:val="1"/>
      <w:numFmt w:val="lowerLetter"/>
      <w:lvlText w:val="%8."/>
      <w:lvlJc w:val="left"/>
      <w:pPr>
        <w:ind w:left="7020" w:hanging="360"/>
      </w:pPr>
    </w:lvl>
    <w:lvl w:ilvl="8" w:tplc="0410001B" w:tentative="1">
      <w:start w:val="1"/>
      <w:numFmt w:val="lowerRoman"/>
      <w:lvlText w:val="%9."/>
      <w:lvlJc w:val="right"/>
      <w:pPr>
        <w:ind w:left="7740" w:hanging="180"/>
      </w:pPr>
    </w:lvl>
  </w:abstractNum>
  <w:abstractNum w:abstractNumId="14" w15:restartNumberingAfterBreak="0">
    <w:nsid w:val="322C0ABF"/>
    <w:multiLevelType w:val="hybridMultilevel"/>
    <w:tmpl w:val="9F981B74"/>
    <w:lvl w:ilvl="0" w:tplc="0410000B">
      <w:start w:val="1"/>
      <w:numFmt w:val="bullet"/>
      <w:lvlText w:val=""/>
      <w:lvlJc w:val="left"/>
      <w:pPr>
        <w:ind w:left="720" w:hanging="360"/>
      </w:pPr>
      <w:rPr>
        <w:rFonts w:ascii="Wingdings" w:hAnsi="Wingdings" w:hint="default"/>
      </w:rPr>
    </w:lvl>
    <w:lvl w:ilvl="1" w:tplc="995A8158">
      <w:numFmt w:val="bullet"/>
      <w:lvlText w:val="-"/>
      <w:lvlJc w:val="left"/>
      <w:pPr>
        <w:tabs>
          <w:tab w:val="num" w:pos="1440"/>
        </w:tabs>
        <w:ind w:left="1440" w:hanging="360"/>
      </w:pPr>
      <w:rPr>
        <w:rFonts w:ascii="Arial" w:eastAsia="Times New Roman"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3185B2A"/>
    <w:multiLevelType w:val="hybridMultilevel"/>
    <w:tmpl w:val="3B745CCC"/>
    <w:lvl w:ilvl="0" w:tplc="04404D46">
      <w:start w:val="1"/>
      <w:numFmt w:val="bullet"/>
      <w:lvlText w:val="-"/>
      <w:lvlJc w:val="left"/>
      <w:pPr>
        <w:tabs>
          <w:tab w:val="num" w:pos="720"/>
        </w:tabs>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4B96047"/>
    <w:multiLevelType w:val="hybridMultilevel"/>
    <w:tmpl w:val="A216B4DE"/>
    <w:lvl w:ilvl="0" w:tplc="83168CAA">
      <w:start w:val="1"/>
      <w:numFmt w:val="decimal"/>
      <w:lvlText w:val="%1."/>
      <w:lvlJc w:val="left"/>
      <w:pPr>
        <w:ind w:left="2138" w:hanging="360"/>
      </w:pPr>
      <w:rPr>
        <w:rFonts w:hint="default"/>
      </w:rPr>
    </w:lvl>
    <w:lvl w:ilvl="1" w:tplc="04100019">
      <w:start w:val="1"/>
      <w:numFmt w:val="lowerLetter"/>
      <w:lvlText w:val="%2."/>
      <w:lvlJc w:val="left"/>
      <w:pPr>
        <w:ind w:left="2858" w:hanging="360"/>
      </w:pPr>
    </w:lvl>
    <w:lvl w:ilvl="2" w:tplc="0410001B" w:tentative="1">
      <w:start w:val="1"/>
      <w:numFmt w:val="lowerRoman"/>
      <w:lvlText w:val="%3."/>
      <w:lvlJc w:val="right"/>
      <w:pPr>
        <w:ind w:left="3578" w:hanging="180"/>
      </w:pPr>
    </w:lvl>
    <w:lvl w:ilvl="3" w:tplc="0410000F" w:tentative="1">
      <w:start w:val="1"/>
      <w:numFmt w:val="decimal"/>
      <w:lvlText w:val="%4."/>
      <w:lvlJc w:val="left"/>
      <w:pPr>
        <w:ind w:left="4298" w:hanging="360"/>
      </w:pPr>
    </w:lvl>
    <w:lvl w:ilvl="4" w:tplc="04100019" w:tentative="1">
      <w:start w:val="1"/>
      <w:numFmt w:val="lowerLetter"/>
      <w:lvlText w:val="%5."/>
      <w:lvlJc w:val="left"/>
      <w:pPr>
        <w:ind w:left="5018" w:hanging="360"/>
      </w:pPr>
    </w:lvl>
    <w:lvl w:ilvl="5" w:tplc="0410001B" w:tentative="1">
      <w:start w:val="1"/>
      <w:numFmt w:val="lowerRoman"/>
      <w:lvlText w:val="%6."/>
      <w:lvlJc w:val="right"/>
      <w:pPr>
        <w:ind w:left="5738" w:hanging="180"/>
      </w:pPr>
    </w:lvl>
    <w:lvl w:ilvl="6" w:tplc="0410000F" w:tentative="1">
      <w:start w:val="1"/>
      <w:numFmt w:val="decimal"/>
      <w:lvlText w:val="%7."/>
      <w:lvlJc w:val="left"/>
      <w:pPr>
        <w:ind w:left="6458" w:hanging="360"/>
      </w:pPr>
    </w:lvl>
    <w:lvl w:ilvl="7" w:tplc="04100019" w:tentative="1">
      <w:start w:val="1"/>
      <w:numFmt w:val="lowerLetter"/>
      <w:lvlText w:val="%8."/>
      <w:lvlJc w:val="left"/>
      <w:pPr>
        <w:ind w:left="7178" w:hanging="360"/>
      </w:pPr>
    </w:lvl>
    <w:lvl w:ilvl="8" w:tplc="0410001B" w:tentative="1">
      <w:start w:val="1"/>
      <w:numFmt w:val="lowerRoman"/>
      <w:lvlText w:val="%9."/>
      <w:lvlJc w:val="right"/>
      <w:pPr>
        <w:ind w:left="7898" w:hanging="180"/>
      </w:pPr>
    </w:lvl>
  </w:abstractNum>
  <w:abstractNum w:abstractNumId="17" w15:restartNumberingAfterBreak="0">
    <w:nsid w:val="36C908E2"/>
    <w:multiLevelType w:val="hybridMultilevel"/>
    <w:tmpl w:val="F68CE73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3DB46C7C"/>
    <w:multiLevelType w:val="hybridMultilevel"/>
    <w:tmpl w:val="3A7280A2"/>
    <w:lvl w:ilvl="0" w:tplc="275AF9C8">
      <w:numFmt w:val="bullet"/>
      <w:lvlText w:val="-"/>
      <w:lvlJc w:val="left"/>
      <w:pPr>
        <w:tabs>
          <w:tab w:val="num" w:pos="1920"/>
        </w:tabs>
        <w:ind w:left="1920" w:hanging="360"/>
      </w:pPr>
      <w:rPr>
        <w:rFonts w:ascii="Arial" w:eastAsia="Times New Roman" w:hAnsi="Arial" w:cs="Arial" w:hint="default"/>
      </w:rPr>
    </w:lvl>
    <w:lvl w:ilvl="1" w:tplc="04100003" w:tentative="1">
      <w:start w:val="1"/>
      <w:numFmt w:val="bullet"/>
      <w:lvlText w:val="o"/>
      <w:lvlJc w:val="left"/>
      <w:pPr>
        <w:tabs>
          <w:tab w:val="num" w:pos="2640"/>
        </w:tabs>
        <w:ind w:left="2640" w:hanging="360"/>
      </w:pPr>
      <w:rPr>
        <w:rFonts w:ascii="Courier New" w:hAnsi="Courier New" w:cs="Courier New" w:hint="default"/>
      </w:rPr>
    </w:lvl>
    <w:lvl w:ilvl="2" w:tplc="04100005" w:tentative="1">
      <w:start w:val="1"/>
      <w:numFmt w:val="bullet"/>
      <w:lvlText w:val=""/>
      <w:lvlJc w:val="left"/>
      <w:pPr>
        <w:tabs>
          <w:tab w:val="num" w:pos="3360"/>
        </w:tabs>
        <w:ind w:left="3360" w:hanging="360"/>
      </w:pPr>
      <w:rPr>
        <w:rFonts w:ascii="Wingdings" w:hAnsi="Wingdings" w:hint="default"/>
      </w:rPr>
    </w:lvl>
    <w:lvl w:ilvl="3" w:tplc="04100001" w:tentative="1">
      <w:start w:val="1"/>
      <w:numFmt w:val="bullet"/>
      <w:lvlText w:val=""/>
      <w:lvlJc w:val="left"/>
      <w:pPr>
        <w:tabs>
          <w:tab w:val="num" w:pos="4080"/>
        </w:tabs>
        <w:ind w:left="4080" w:hanging="360"/>
      </w:pPr>
      <w:rPr>
        <w:rFonts w:ascii="Symbol" w:hAnsi="Symbol" w:hint="default"/>
      </w:rPr>
    </w:lvl>
    <w:lvl w:ilvl="4" w:tplc="04100003" w:tentative="1">
      <w:start w:val="1"/>
      <w:numFmt w:val="bullet"/>
      <w:lvlText w:val="o"/>
      <w:lvlJc w:val="left"/>
      <w:pPr>
        <w:tabs>
          <w:tab w:val="num" w:pos="4800"/>
        </w:tabs>
        <w:ind w:left="4800" w:hanging="360"/>
      </w:pPr>
      <w:rPr>
        <w:rFonts w:ascii="Courier New" w:hAnsi="Courier New" w:cs="Courier New" w:hint="default"/>
      </w:rPr>
    </w:lvl>
    <w:lvl w:ilvl="5" w:tplc="04100005" w:tentative="1">
      <w:start w:val="1"/>
      <w:numFmt w:val="bullet"/>
      <w:lvlText w:val=""/>
      <w:lvlJc w:val="left"/>
      <w:pPr>
        <w:tabs>
          <w:tab w:val="num" w:pos="5520"/>
        </w:tabs>
        <w:ind w:left="5520" w:hanging="360"/>
      </w:pPr>
      <w:rPr>
        <w:rFonts w:ascii="Wingdings" w:hAnsi="Wingdings" w:hint="default"/>
      </w:rPr>
    </w:lvl>
    <w:lvl w:ilvl="6" w:tplc="04100001" w:tentative="1">
      <w:start w:val="1"/>
      <w:numFmt w:val="bullet"/>
      <w:lvlText w:val=""/>
      <w:lvlJc w:val="left"/>
      <w:pPr>
        <w:tabs>
          <w:tab w:val="num" w:pos="6240"/>
        </w:tabs>
        <w:ind w:left="6240" w:hanging="360"/>
      </w:pPr>
      <w:rPr>
        <w:rFonts w:ascii="Symbol" w:hAnsi="Symbol" w:hint="default"/>
      </w:rPr>
    </w:lvl>
    <w:lvl w:ilvl="7" w:tplc="04100003" w:tentative="1">
      <w:start w:val="1"/>
      <w:numFmt w:val="bullet"/>
      <w:lvlText w:val="o"/>
      <w:lvlJc w:val="left"/>
      <w:pPr>
        <w:tabs>
          <w:tab w:val="num" w:pos="6960"/>
        </w:tabs>
        <w:ind w:left="6960" w:hanging="360"/>
      </w:pPr>
      <w:rPr>
        <w:rFonts w:ascii="Courier New" w:hAnsi="Courier New" w:cs="Courier New" w:hint="default"/>
      </w:rPr>
    </w:lvl>
    <w:lvl w:ilvl="8" w:tplc="04100005" w:tentative="1">
      <w:start w:val="1"/>
      <w:numFmt w:val="bullet"/>
      <w:lvlText w:val=""/>
      <w:lvlJc w:val="left"/>
      <w:pPr>
        <w:tabs>
          <w:tab w:val="num" w:pos="7680"/>
        </w:tabs>
        <w:ind w:left="7680" w:hanging="360"/>
      </w:pPr>
      <w:rPr>
        <w:rFonts w:ascii="Wingdings" w:hAnsi="Wingdings" w:hint="default"/>
      </w:rPr>
    </w:lvl>
  </w:abstractNum>
  <w:abstractNum w:abstractNumId="19" w15:restartNumberingAfterBreak="0">
    <w:nsid w:val="3F376CAA"/>
    <w:multiLevelType w:val="hybridMultilevel"/>
    <w:tmpl w:val="FF26EA30"/>
    <w:lvl w:ilvl="0" w:tplc="0410000F">
      <w:start w:val="1"/>
      <w:numFmt w:val="decimal"/>
      <w:lvlText w:val="%1."/>
      <w:lvlJc w:val="left"/>
      <w:pPr>
        <w:ind w:left="2987" w:hanging="360"/>
      </w:pPr>
    </w:lvl>
    <w:lvl w:ilvl="1" w:tplc="04100019">
      <w:start w:val="1"/>
      <w:numFmt w:val="lowerLetter"/>
      <w:lvlText w:val="%2."/>
      <w:lvlJc w:val="left"/>
      <w:pPr>
        <w:ind w:left="3707" w:hanging="360"/>
      </w:pPr>
    </w:lvl>
    <w:lvl w:ilvl="2" w:tplc="0410001B" w:tentative="1">
      <w:start w:val="1"/>
      <w:numFmt w:val="lowerRoman"/>
      <w:lvlText w:val="%3."/>
      <w:lvlJc w:val="right"/>
      <w:pPr>
        <w:ind w:left="4427" w:hanging="180"/>
      </w:pPr>
    </w:lvl>
    <w:lvl w:ilvl="3" w:tplc="0410000F" w:tentative="1">
      <w:start w:val="1"/>
      <w:numFmt w:val="decimal"/>
      <w:lvlText w:val="%4."/>
      <w:lvlJc w:val="left"/>
      <w:pPr>
        <w:ind w:left="5147" w:hanging="360"/>
      </w:pPr>
    </w:lvl>
    <w:lvl w:ilvl="4" w:tplc="04100019" w:tentative="1">
      <w:start w:val="1"/>
      <w:numFmt w:val="lowerLetter"/>
      <w:lvlText w:val="%5."/>
      <w:lvlJc w:val="left"/>
      <w:pPr>
        <w:ind w:left="5867" w:hanging="360"/>
      </w:pPr>
    </w:lvl>
    <w:lvl w:ilvl="5" w:tplc="0410001B" w:tentative="1">
      <w:start w:val="1"/>
      <w:numFmt w:val="lowerRoman"/>
      <w:lvlText w:val="%6."/>
      <w:lvlJc w:val="right"/>
      <w:pPr>
        <w:ind w:left="6587" w:hanging="180"/>
      </w:pPr>
    </w:lvl>
    <w:lvl w:ilvl="6" w:tplc="0410000F" w:tentative="1">
      <w:start w:val="1"/>
      <w:numFmt w:val="decimal"/>
      <w:lvlText w:val="%7."/>
      <w:lvlJc w:val="left"/>
      <w:pPr>
        <w:ind w:left="7307" w:hanging="360"/>
      </w:pPr>
    </w:lvl>
    <w:lvl w:ilvl="7" w:tplc="04100019" w:tentative="1">
      <w:start w:val="1"/>
      <w:numFmt w:val="lowerLetter"/>
      <w:lvlText w:val="%8."/>
      <w:lvlJc w:val="left"/>
      <w:pPr>
        <w:ind w:left="8027" w:hanging="360"/>
      </w:pPr>
    </w:lvl>
    <w:lvl w:ilvl="8" w:tplc="0410001B" w:tentative="1">
      <w:start w:val="1"/>
      <w:numFmt w:val="lowerRoman"/>
      <w:lvlText w:val="%9."/>
      <w:lvlJc w:val="right"/>
      <w:pPr>
        <w:ind w:left="8747" w:hanging="180"/>
      </w:pPr>
    </w:lvl>
  </w:abstractNum>
  <w:abstractNum w:abstractNumId="20" w15:restartNumberingAfterBreak="0">
    <w:nsid w:val="3FEC146D"/>
    <w:multiLevelType w:val="hybridMultilevel"/>
    <w:tmpl w:val="0436D046"/>
    <w:lvl w:ilvl="0" w:tplc="4C88851E">
      <w:start w:val="1"/>
      <w:numFmt w:val="decimal"/>
      <w:lvlText w:val="%1."/>
      <w:lvlJc w:val="left"/>
      <w:pPr>
        <w:ind w:left="2126" w:hanging="708"/>
      </w:pPr>
      <w:rPr>
        <w:rFonts w:hint="default"/>
      </w:rPr>
    </w:lvl>
    <w:lvl w:ilvl="1" w:tplc="0410000F">
      <w:start w:val="1"/>
      <w:numFmt w:val="decimal"/>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4664B95"/>
    <w:multiLevelType w:val="hybridMultilevel"/>
    <w:tmpl w:val="A1E8CE3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463D51F2"/>
    <w:multiLevelType w:val="hybridMultilevel"/>
    <w:tmpl w:val="8C6EE80E"/>
    <w:lvl w:ilvl="0" w:tplc="83168CAA">
      <w:start w:val="1"/>
      <w:numFmt w:val="decimal"/>
      <w:lvlText w:val="%1."/>
      <w:lvlJc w:val="left"/>
      <w:pPr>
        <w:ind w:left="2123" w:hanging="705"/>
      </w:pPr>
      <w:rPr>
        <w:rFonts w:hint="default"/>
      </w:rPr>
    </w:lvl>
    <w:lvl w:ilvl="1" w:tplc="04100019">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23" w15:restartNumberingAfterBreak="0">
    <w:nsid w:val="47845E9D"/>
    <w:multiLevelType w:val="hybridMultilevel"/>
    <w:tmpl w:val="1506FED6"/>
    <w:lvl w:ilvl="0" w:tplc="04100015">
      <w:start w:val="1"/>
      <w:numFmt w:val="upperLetter"/>
      <w:lvlText w:val="%1."/>
      <w:lvlJc w:val="left"/>
      <w:pPr>
        <w:ind w:left="1920" w:hanging="360"/>
      </w:pPr>
    </w:lvl>
    <w:lvl w:ilvl="1" w:tplc="04100019">
      <w:start w:val="1"/>
      <w:numFmt w:val="lowerLetter"/>
      <w:lvlText w:val="%2."/>
      <w:lvlJc w:val="left"/>
      <w:pPr>
        <w:ind w:left="2640" w:hanging="360"/>
      </w:pPr>
    </w:lvl>
    <w:lvl w:ilvl="2" w:tplc="0410001B" w:tentative="1">
      <w:start w:val="1"/>
      <w:numFmt w:val="lowerRoman"/>
      <w:lvlText w:val="%3."/>
      <w:lvlJc w:val="right"/>
      <w:pPr>
        <w:ind w:left="3360" w:hanging="180"/>
      </w:pPr>
    </w:lvl>
    <w:lvl w:ilvl="3" w:tplc="0410000F" w:tentative="1">
      <w:start w:val="1"/>
      <w:numFmt w:val="decimal"/>
      <w:lvlText w:val="%4."/>
      <w:lvlJc w:val="left"/>
      <w:pPr>
        <w:ind w:left="4080" w:hanging="360"/>
      </w:pPr>
    </w:lvl>
    <w:lvl w:ilvl="4" w:tplc="04100019" w:tentative="1">
      <w:start w:val="1"/>
      <w:numFmt w:val="lowerLetter"/>
      <w:lvlText w:val="%5."/>
      <w:lvlJc w:val="left"/>
      <w:pPr>
        <w:ind w:left="4800" w:hanging="360"/>
      </w:pPr>
    </w:lvl>
    <w:lvl w:ilvl="5" w:tplc="0410001B" w:tentative="1">
      <w:start w:val="1"/>
      <w:numFmt w:val="lowerRoman"/>
      <w:lvlText w:val="%6."/>
      <w:lvlJc w:val="right"/>
      <w:pPr>
        <w:ind w:left="5520" w:hanging="180"/>
      </w:pPr>
    </w:lvl>
    <w:lvl w:ilvl="6" w:tplc="0410000F" w:tentative="1">
      <w:start w:val="1"/>
      <w:numFmt w:val="decimal"/>
      <w:lvlText w:val="%7."/>
      <w:lvlJc w:val="left"/>
      <w:pPr>
        <w:ind w:left="6240" w:hanging="360"/>
      </w:pPr>
    </w:lvl>
    <w:lvl w:ilvl="7" w:tplc="04100019" w:tentative="1">
      <w:start w:val="1"/>
      <w:numFmt w:val="lowerLetter"/>
      <w:lvlText w:val="%8."/>
      <w:lvlJc w:val="left"/>
      <w:pPr>
        <w:ind w:left="6960" w:hanging="360"/>
      </w:pPr>
    </w:lvl>
    <w:lvl w:ilvl="8" w:tplc="0410001B" w:tentative="1">
      <w:start w:val="1"/>
      <w:numFmt w:val="lowerRoman"/>
      <w:lvlText w:val="%9."/>
      <w:lvlJc w:val="right"/>
      <w:pPr>
        <w:ind w:left="7680" w:hanging="180"/>
      </w:pPr>
    </w:lvl>
  </w:abstractNum>
  <w:abstractNum w:abstractNumId="24" w15:restartNumberingAfterBreak="0">
    <w:nsid w:val="4AEC0547"/>
    <w:multiLevelType w:val="hybridMultilevel"/>
    <w:tmpl w:val="D9787B4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B070EEC"/>
    <w:multiLevelType w:val="hybridMultilevel"/>
    <w:tmpl w:val="0436D046"/>
    <w:lvl w:ilvl="0" w:tplc="4C88851E">
      <w:start w:val="1"/>
      <w:numFmt w:val="decimal"/>
      <w:lvlText w:val="%1."/>
      <w:lvlJc w:val="left"/>
      <w:pPr>
        <w:ind w:left="1985" w:hanging="708"/>
      </w:pPr>
      <w:rPr>
        <w:rFonts w:hint="default"/>
      </w:rPr>
    </w:lvl>
    <w:lvl w:ilvl="1" w:tplc="0410000F">
      <w:start w:val="1"/>
      <w:numFmt w:val="decimal"/>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510A3223"/>
    <w:multiLevelType w:val="hybridMultilevel"/>
    <w:tmpl w:val="5AD299B4"/>
    <w:lvl w:ilvl="0" w:tplc="04404D46">
      <w:start w:val="1"/>
      <w:numFmt w:val="bullet"/>
      <w:lvlText w:val="-"/>
      <w:lvlJc w:val="left"/>
      <w:pPr>
        <w:tabs>
          <w:tab w:val="num" w:pos="720"/>
        </w:tabs>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6C91EEE"/>
    <w:multiLevelType w:val="hybridMultilevel"/>
    <w:tmpl w:val="3C32D73E"/>
    <w:lvl w:ilvl="0" w:tplc="36CE0FDE">
      <w:numFmt w:val="bullet"/>
      <w:lvlText w:val="-"/>
      <w:lvlJc w:val="left"/>
      <w:pPr>
        <w:ind w:left="1920" w:hanging="360"/>
      </w:pPr>
      <w:rPr>
        <w:rFonts w:ascii="Arial" w:eastAsia="Times New Roman" w:hAnsi="Arial" w:cs="Arial" w:hint="default"/>
        <w:b w:val="0"/>
      </w:rPr>
    </w:lvl>
    <w:lvl w:ilvl="1" w:tplc="04100003" w:tentative="1">
      <w:start w:val="1"/>
      <w:numFmt w:val="bullet"/>
      <w:lvlText w:val="o"/>
      <w:lvlJc w:val="left"/>
      <w:pPr>
        <w:ind w:left="2640" w:hanging="360"/>
      </w:pPr>
      <w:rPr>
        <w:rFonts w:ascii="Courier New" w:hAnsi="Courier New" w:cs="Courier New" w:hint="default"/>
      </w:rPr>
    </w:lvl>
    <w:lvl w:ilvl="2" w:tplc="04100005" w:tentative="1">
      <w:start w:val="1"/>
      <w:numFmt w:val="bullet"/>
      <w:lvlText w:val=""/>
      <w:lvlJc w:val="left"/>
      <w:pPr>
        <w:ind w:left="3360" w:hanging="360"/>
      </w:pPr>
      <w:rPr>
        <w:rFonts w:ascii="Wingdings" w:hAnsi="Wingdings" w:hint="default"/>
      </w:rPr>
    </w:lvl>
    <w:lvl w:ilvl="3" w:tplc="04100001" w:tentative="1">
      <w:start w:val="1"/>
      <w:numFmt w:val="bullet"/>
      <w:lvlText w:val=""/>
      <w:lvlJc w:val="left"/>
      <w:pPr>
        <w:ind w:left="4080" w:hanging="360"/>
      </w:pPr>
      <w:rPr>
        <w:rFonts w:ascii="Symbol" w:hAnsi="Symbol" w:hint="default"/>
      </w:rPr>
    </w:lvl>
    <w:lvl w:ilvl="4" w:tplc="04100003" w:tentative="1">
      <w:start w:val="1"/>
      <w:numFmt w:val="bullet"/>
      <w:lvlText w:val="o"/>
      <w:lvlJc w:val="left"/>
      <w:pPr>
        <w:ind w:left="4800" w:hanging="360"/>
      </w:pPr>
      <w:rPr>
        <w:rFonts w:ascii="Courier New" w:hAnsi="Courier New" w:cs="Courier New" w:hint="default"/>
      </w:rPr>
    </w:lvl>
    <w:lvl w:ilvl="5" w:tplc="04100005" w:tentative="1">
      <w:start w:val="1"/>
      <w:numFmt w:val="bullet"/>
      <w:lvlText w:val=""/>
      <w:lvlJc w:val="left"/>
      <w:pPr>
        <w:ind w:left="5520" w:hanging="360"/>
      </w:pPr>
      <w:rPr>
        <w:rFonts w:ascii="Wingdings" w:hAnsi="Wingdings" w:hint="default"/>
      </w:rPr>
    </w:lvl>
    <w:lvl w:ilvl="6" w:tplc="04100001" w:tentative="1">
      <w:start w:val="1"/>
      <w:numFmt w:val="bullet"/>
      <w:lvlText w:val=""/>
      <w:lvlJc w:val="left"/>
      <w:pPr>
        <w:ind w:left="6240" w:hanging="360"/>
      </w:pPr>
      <w:rPr>
        <w:rFonts w:ascii="Symbol" w:hAnsi="Symbol" w:hint="default"/>
      </w:rPr>
    </w:lvl>
    <w:lvl w:ilvl="7" w:tplc="04100003" w:tentative="1">
      <w:start w:val="1"/>
      <w:numFmt w:val="bullet"/>
      <w:lvlText w:val="o"/>
      <w:lvlJc w:val="left"/>
      <w:pPr>
        <w:ind w:left="6960" w:hanging="360"/>
      </w:pPr>
      <w:rPr>
        <w:rFonts w:ascii="Courier New" w:hAnsi="Courier New" w:cs="Courier New" w:hint="default"/>
      </w:rPr>
    </w:lvl>
    <w:lvl w:ilvl="8" w:tplc="04100005" w:tentative="1">
      <w:start w:val="1"/>
      <w:numFmt w:val="bullet"/>
      <w:lvlText w:val=""/>
      <w:lvlJc w:val="left"/>
      <w:pPr>
        <w:ind w:left="7680" w:hanging="360"/>
      </w:pPr>
      <w:rPr>
        <w:rFonts w:ascii="Wingdings" w:hAnsi="Wingdings" w:hint="default"/>
      </w:rPr>
    </w:lvl>
  </w:abstractNum>
  <w:abstractNum w:abstractNumId="28" w15:restartNumberingAfterBreak="0">
    <w:nsid w:val="5BCE47A5"/>
    <w:multiLevelType w:val="hybridMultilevel"/>
    <w:tmpl w:val="742899B8"/>
    <w:lvl w:ilvl="0" w:tplc="04100015">
      <w:start w:val="1"/>
      <w:numFmt w:val="upperLetter"/>
      <w:lvlText w:val="%1."/>
      <w:lvlJc w:val="left"/>
      <w:pPr>
        <w:ind w:left="1778" w:hanging="360"/>
      </w:pPr>
    </w:lvl>
    <w:lvl w:ilvl="1" w:tplc="04100019" w:tentative="1">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29" w15:restartNumberingAfterBreak="0">
    <w:nsid w:val="651F1BAD"/>
    <w:multiLevelType w:val="hybridMultilevel"/>
    <w:tmpl w:val="00587FE6"/>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7DB1623"/>
    <w:multiLevelType w:val="hybridMultilevel"/>
    <w:tmpl w:val="0B04DF20"/>
    <w:lvl w:ilvl="0" w:tplc="0D5A7050">
      <w:start w:val="1"/>
      <w:numFmt w:val="lowerLetter"/>
      <w:lvlText w:val="%1)"/>
      <w:lvlJc w:val="left"/>
      <w:pPr>
        <w:ind w:left="1920" w:hanging="360"/>
      </w:pPr>
      <w:rPr>
        <w:rFonts w:hint="default"/>
      </w:rPr>
    </w:lvl>
    <w:lvl w:ilvl="1" w:tplc="04100019" w:tentative="1">
      <w:start w:val="1"/>
      <w:numFmt w:val="lowerLetter"/>
      <w:lvlText w:val="%2."/>
      <w:lvlJc w:val="left"/>
      <w:pPr>
        <w:ind w:left="2640" w:hanging="360"/>
      </w:pPr>
    </w:lvl>
    <w:lvl w:ilvl="2" w:tplc="0410001B" w:tentative="1">
      <w:start w:val="1"/>
      <w:numFmt w:val="lowerRoman"/>
      <w:lvlText w:val="%3."/>
      <w:lvlJc w:val="right"/>
      <w:pPr>
        <w:ind w:left="3360" w:hanging="180"/>
      </w:pPr>
    </w:lvl>
    <w:lvl w:ilvl="3" w:tplc="0410000F" w:tentative="1">
      <w:start w:val="1"/>
      <w:numFmt w:val="decimal"/>
      <w:lvlText w:val="%4."/>
      <w:lvlJc w:val="left"/>
      <w:pPr>
        <w:ind w:left="4080" w:hanging="360"/>
      </w:pPr>
    </w:lvl>
    <w:lvl w:ilvl="4" w:tplc="04100019" w:tentative="1">
      <w:start w:val="1"/>
      <w:numFmt w:val="lowerLetter"/>
      <w:lvlText w:val="%5."/>
      <w:lvlJc w:val="left"/>
      <w:pPr>
        <w:ind w:left="4800" w:hanging="360"/>
      </w:pPr>
    </w:lvl>
    <w:lvl w:ilvl="5" w:tplc="0410001B" w:tentative="1">
      <w:start w:val="1"/>
      <w:numFmt w:val="lowerRoman"/>
      <w:lvlText w:val="%6."/>
      <w:lvlJc w:val="right"/>
      <w:pPr>
        <w:ind w:left="5520" w:hanging="180"/>
      </w:pPr>
    </w:lvl>
    <w:lvl w:ilvl="6" w:tplc="0410000F" w:tentative="1">
      <w:start w:val="1"/>
      <w:numFmt w:val="decimal"/>
      <w:lvlText w:val="%7."/>
      <w:lvlJc w:val="left"/>
      <w:pPr>
        <w:ind w:left="6240" w:hanging="360"/>
      </w:pPr>
    </w:lvl>
    <w:lvl w:ilvl="7" w:tplc="04100019" w:tentative="1">
      <w:start w:val="1"/>
      <w:numFmt w:val="lowerLetter"/>
      <w:lvlText w:val="%8."/>
      <w:lvlJc w:val="left"/>
      <w:pPr>
        <w:ind w:left="6960" w:hanging="360"/>
      </w:pPr>
    </w:lvl>
    <w:lvl w:ilvl="8" w:tplc="0410001B" w:tentative="1">
      <w:start w:val="1"/>
      <w:numFmt w:val="lowerRoman"/>
      <w:lvlText w:val="%9."/>
      <w:lvlJc w:val="right"/>
      <w:pPr>
        <w:ind w:left="7680" w:hanging="180"/>
      </w:pPr>
    </w:lvl>
  </w:abstractNum>
  <w:abstractNum w:abstractNumId="31" w15:restartNumberingAfterBreak="0">
    <w:nsid w:val="6EB85527"/>
    <w:multiLevelType w:val="hybridMultilevel"/>
    <w:tmpl w:val="0FCEAE50"/>
    <w:lvl w:ilvl="0" w:tplc="04100001">
      <w:start w:val="1"/>
      <w:numFmt w:val="bullet"/>
      <w:lvlText w:val=""/>
      <w:lvlJc w:val="left"/>
      <w:pPr>
        <w:tabs>
          <w:tab w:val="num" w:pos="360"/>
        </w:tabs>
        <w:ind w:left="360" w:hanging="360"/>
      </w:pPr>
      <w:rPr>
        <w:rFonts w:ascii="Symbol" w:hAnsi="Symbol" w:hint="default"/>
      </w:rPr>
    </w:lvl>
    <w:lvl w:ilvl="1" w:tplc="47587692">
      <w:numFmt w:val="bullet"/>
      <w:lvlText w:val="-"/>
      <w:lvlJc w:val="left"/>
      <w:pPr>
        <w:tabs>
          <w:tab w:val="num" w:pos="1080"/>
        </w:tabs>
        <w:ind w:left="1080" w:hanging="360"/>
      </w:pPr>
      <w:rPr>
        <w:rFonts w:hint="default"/>
      </w:rPr>
    </w:lvl>
    <w:lvl w:ilvl="2" w:tplc="21AAFC04" w:tentative="1">
      <w:start w:val="1"/>
      <w:numFmt w:val="lowerRoman"/>
      <w:lvlText w:val="%3."/>
      <w:lvlJc w:val="right"/>
      <w:pPr>
        <w:tabs>
          <w:tab w:val="num" w:pos="1800"/>
        </w:tabs>
        <w:ind w:left="1800" w:hanging="180"/>
      </w:pPr>
    </w:lvl>
    <w:lvl w:ilvl="3" w:tplc="C5CA5E12" w:tentative="1">
      <w:start w:val="1"/>
      <w:numFmt w:val="decimal"/>
      <w:lvlText w:val="%4."/>
      <w:lvlJc w:val="left"/>
      <w:pPr>
        <w:tabs>
          <w:tab w:val="num" w:pos="2520"/>
        </w:tabs>
        <w:ind w:left="2520" w:hanging="360"/>
      </w:pPr>
    </w:lvl>
    <w:lvl w:ilvl="4" w:tplc="30AA4864" w:tentative="1">
      <w:start w:val="1"/>
      <w:numFmt w:val="lowerLetter"/>
      <w:lvlText w:val="%5."/>
      <w:lvlJc w:val="left"/>
      <w:pPr>
        <w:tabs>
          <w:tab w:val="num" w:pos="3240"/>
        </w:tabs>
        <w:ind w:left="3240" w:hanging="360"/>
      </w:pPr>
    </w:lvl>
    <w:lvl w:ilvl="5" w:tplc="9CE68BD0" w:tentative="1">
      <w:start w:val="1"/>
      <w:numFmt w:val="lowerRoman"/>
      <w:lvlText w:val="%6."/>
      <w:lvlJc w:val="right"/>
      <w:pPr>
        <w:tabs>
          <w:tab w:val="num" w:pos="3960"/>
        </w:tabs>
        <w:ind w:left="3960" w:hanging="180"/>
      </w:pPr>
    </w:lvl>
    <w:lvl w:ilvl="6" w:tplc="4790EE40" w:tentative="1">
      <w:start w:val="1"/>
      <w:numFmt w:val="decimal"/>
      <w:lvlText w:val="%7."/>
      <w:lvlJc w:val="left"/>
      <w:pPr>
        <w:tabs>
          <w:tab w:val="num" w:pos="4680"/>
        </w:tabs>
        <w:ind w:left="4680" w:hanging="360"/>
      </w:pPr>
    </w:lvl>
    <w:lvl w:ilvl="7" w:tplc="D57EEE70" w:tentative="1">
      <w:start w:val="1"/>
      <w:numFmt w:val="lowerLetter"/>
      <w:lvlText w:val="%8."/>
      <w:lvlJc w:val="left"/>
      <w:pPr>
        <w:tabs>
          <w:tab w:val="num" w:pos="5400"/>
        </w:tabs>
        <w:ind w:left="5400" w:hanging="360"/>
      </w:pPr>
    </w:lvl>
    <w:lvl w:ilvl="8" w:tplc="F17A5A78" w:tentative="1">
      <w:start w:val="1"/>
      <w:numFmt w:val="lowerRoman"/>
      <w:lvlText w:val="%9."/>
      <w:lvlJc w:val="right"/>
      <w:pPr>
        <w:tabs>
          <w:tab w:val="num" w:pos="6120"/>
        </w:tabs>
        <w:ind w:left="6120" w:hanging="180"/>
      </w:pPr>
    </w:lvl>
  </w:abstractNum>
  <w:abstractNum w:abstractNumId="32" w15:restartNumberingAfterBreak="0">
    <w:nsid w:val="6F7F2D2F"/>
    <w:multiLevelType w:val="hybridMultilevel"/>
    <w:tmpl w:val="D7765380"/>
    <w:lvl w:ilvl="0" w:tplc="BAE2F280">
      <w:start w:val="2"/>
      <w:numFmt w:val="decimal"/>
      <w:lvlText w:val="%1."/>
      <w:lvlJc w:val="left"/>
      <w:pPr>
        <w:ind w:left="1778" w:hanging="360"/>
      </w:pPr>
      <w:rPr>
        <w:rFonts w:hint="default"/>
      </w:rPr>
    </w:lvl>
    <w:lvl w:ilvl="1" w:tplc="04100019" w:tentative="1">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33" w15:restartNumberingAfterBreak="0">
    <w:nsid w:val="720A4081"/>
    <w:multiLevelType w:val="hybridMultilevel"/>
    <w:tmpl w:val="A656A1A6"/>
    <w:lvl w:ilvl="0" w:tplc="04100015">
      <w:start w:val="1"/>
      <w:numFmt w:val="upperLetter"/>
      <w:lvlText w:val="%1."/>
      <w:lvlJc w:val="left"/>
      <w:pPr>
        <w:ind w:left="2138" w:hanging="360"/>
      </w:pPr>
      <w:rPr>
        <w:rFonts w:hint="default"/>
      </w:rPr>
    </w:lvl>
    <w:lvl w:ilvl="1" w:tplc="04100003" w:tentative="1">
      <w:start w:val="1"/>
      <w:numFmt w:val="bullet"/>
      <w:lvlText w:val="o"/>
      <w:lvlJc w:val="left"/>
      <w:pPr>
        <w:ind w:left="2858" w:hanging="360"/>
      </w:pPr>
      <w:rPr>
        <w:rFonts w:ascii="Courier New" w:hAnsi="Courier New" w:cs="Courier New" w:hint="default"/>
      </w:rPr>
    </w:lvl>
    <w:lvl w:ilvl="2" w:tplc="04100005" w:tentative="1">
      <w:start w:val="1"/>
      <w:numFmt w:val="bullet"/>
      <w:lvlText w:val=""/>
      <w:lvlJc w:val="left"/>
      <w:pPr>
        <w:ind w:left="3578" w:hanging="360"/>
      </w:pPr>
      <w:rPr>
        <w:rFonts w:ascii="Wingdings" w:hAnsi="Wingdings" w:hint="default"/>
      </w:rPr>
    </w:lvl>
    <w:lvl w:ilvl="3" w:tplc="04100001" w:tentative="1">
      <w:start w:val="1"/>
      <w:numFmt w:val="bullet"/>
      <w:lvlText w:val=""/>
      <w:lvlJc w:val="left"/>
      <w:pPr>
        <w:ind w:left="4298" w:hanging="360"/>
      </w:pPr>
      <w:rPr>
        <w:rFonts w:ascii="Symbol" w:hAnsi="Symbol" w:hint="default"/>
      </w:rPr>
    </w:lvl>
    <w:lvl w:ilvl="4" w:tplc="04100003" w:tentative="1">
      <w:start w:val="1"/>
      <w:numFmt w:val="bullet"/>
      <w:lvlText w:val="o"/>
      <w:lvlJc w:val="left"/>
      <w:pPr>
        <w:ind w:left="5018" w:hanging="360"/>
      </w:pPr>
      <w:rPr>
        <w:rFonts w:ascii="Courier New" w:hAnsi="Courier New" w:cs="Courier New" w:hint="default"/>
      </w:rPr>
    </w:lvl>
    <w:lvl w:ilvl="5" w:tplc="04100005" w:tentative="1">
      <w:start w:val="1"/>
      <w:numFmt w:val="bullet"/>
      <w:lvlText w:val=""/>
      <w:lvlJc w:val="left"/>
      <w:pPr>
        <w:ind w:left="5738" w:hanging="360"/>
      </w:pPr>
      <w:rPr>
        <w:rFonts w:ascii="Wingdings" w:hAnsi="Wingdings" w:hint="default"/>
      </w:rPr>
    </w:lvl>
    <w:lvl w:ilvl="6" w:tplc="04100001" w:tentative="1">
      <w:start w:val="1"/>
      <w:numFmt w:val="bullet"/>
      <w:lvlText w:val=""/>
      <w:lvlJc w:val="left"/>
      <w:pPr>
        <w:ind w:left="6458" w:hanging="360"/>
      </w:pPr>
      <w:rPr>
        <w:rFonts w:ascii="Symbol" w:hAnsi="Symbol" w:hint="default"/>
      </w:rPr>
    </w:lvl>
    <w:lvl w:ilvl="7" w:tplc="04100003" w:tentative="1">
      <w:start w:val="1"/>
      <w:numFmt w:val="bullet"/>
      <w:lvlText w:val="o"/>
      <w:lvlJc w:val="left"/>
      <w:pPr>
        <w:ind w:left="7178" w:hanging="360"/>
      </w:pPr>
      <w:rPr>
        <w:rFonts w:ascii="Courier New" w:hAnsi="Courier New" w:cs="Courier New" w:hint="default"/>
      </w:rPr>
    </w:lvl>
    <w:lvl w:ilvl="8" w:tplc="04100005" w:tentative="1">
      <w:start w:val="1"/>
      <w:numFmt w:val="bullet"/>
      <w:lvlText w:val=""/>
      <w:lvlJc w:val="left"/>
      <w:pPr>
        <w:ind w:left="7898" w:hanging="360"/>
      </w:pPr>
      <w:rPr>
        <w:rFonts w:ascii="Wingdings" w:hAnsi="Wingdings" w:hint="default"/>
      </w:rPr>
    </w:lvl>
  </w:abstractNum>
  <w:abstractNum w:abstractNumId="34" w15:restartNumberingAfterBreak="0">
    <w:nsid w:val="7227002B"/>
    <w:multiLevelType w:val="hybridMultilevel"/>
    <w:tmpl w:val="8C6EE80E"/>
    <w:lvl w:ilvl="0" w:tplc="83168CAA">
      <w:start w:val="1"/>
      <w:numFmt w:val="decimal"/>
      <w:lvlText w:val="%1."/>
      <w:lvlJc w:val="left"/>
      <w:pPr>
        <w:ind w:left="2123" w:hanging="705"/>
      </w:pPr>
      <w:rPr>
        <w:rFonts w:hint="default"/>
      </w:rPr>
    </w:lvl>
    <w:lvl w:ilvl="1" w:tplc="04100019">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35" w15:restartNumberingAfterBreak="0">
    <w:nsid w:val="7265648F"/>
    <w:multiLevelType w:val="hybridMultilevel"/>
    <w:tmpl w:val="35B00D44"/>
    <w:lvl w:ilvl="0" w:tplc="04100013">
      <w:start w:val="1"/>
      <w:numFmt w:val="upperRoman"/>
      <w:lvlText w:val="%1."/>
      <w:lvlJc w:val="right"/>
      <w:pPr>
        <w:ind w:left="2520" w:hanging="360"/>
      </w:pPr>
    </w:lvl>
    <w:lvl w:ilvl="1" w:tplc="2E9CA4B4">
      <w:start w:val="1"/>
      <w:numFmt w:val="lowerLetter"/>
      <w:lvlText w:val="%2)"/>
      <w:lvlJc w:val="left"/>
      <w:pPr>
        <w:ind w:left="3240" w:hanging="360"/>
      </w:pPr>
      <w:rPr>
        <w:rFonts w:ascii="Arial" w:eastAsia="Times New Roman" w:hAnsi="Arial" w:cs="Arial"/>
      </w:rPr>
    </w:lvl>
    <w:lvl w:ilvl="2" w:tplc="0410001B">
      <w:start w:val="1"/>
      <w:numFmt w:val="lowerRoman"/>
      <w:lvlText w:val="%3."/>
      <w:lvlJc w:val="right"/>
      <w:pPr>
        <w:ind w:left="3960" w:hanging="180"/>
      </w:pPr>
    </w:lvl>
    <w:lvl w:ilvl="3" w:tplc="0410000F">
      <w:start w:val="1"/>
      <w:numFmt w:val="decimal"/>
      <w:lvlText w:val="%4."/>
      <w:lvlJc w:val="left"/>
      <w:pPr>
        <w:ind w:left="4680" w:hanging="360"/>
      </w:pPr>
    </w:lvl>
    <w:lvl w:ilvl="4" w:tplc="04100019" w:tentative="1">
      <w:start w:val="1"/>
      <w:numFmt w:val="lowerLetter"/>
      <w:lvlText w:val="%5."/>
      <w:lvlJc w:val="left"/>
      <w:pPr>
        <w:ind w:left="5400" w:hanging="360"/>
      </w:pPr>
    </w:lvl>
    <w:lvl w:ilvl="5" w:tplc="0410001B" w:tentative="1">
      <w:start w:val="1"/>
      <w:numFmt w:val="lowerRoman"/>
      <w:lvlText w:val="%6."/>
      <w:lvlJc w:val="right"/>
      <w:pPr>
        <w:ind w:left="6120" w:hanging="180"/>
      </w:pPr>
    </w:lvl>
    <w:lvl w:ilvl="6" w:tplc="0410000F" w:tentative="1">
      <w:start w:val="1"/>
      <w:numFmt w:val="decimal"/>
      <w:lvlText w:val="%7."/>
      <w:lvlJc w:val="left"/>
      <w:pPr>
        <w:ind w:left="6840" w:hanging="360"/>
      </w:pPr>
    </w:lvl>
    <w:lvl w:ilvl="7" w:tplc="04100019" w:tentative="1">
      <w:start w:val="1"/>
      <w:numFmt w:val="lowerLetter"/>
      <w:lvlText w:val="%8."/>
      <w:lvlJc w:val="left"/>
      <w:pPr>
        <w:ind w:left="7560" w:hanging="360"/>
      </w:pPr>
    </w:lvl>
    <w:lvl w:ilvl="8" w:tplc="0410001B" w:tentative="1">
      <w:start w:val="1"/>
      <w:numFmt w:val="lowerRoman"/>
      <w:lvlText w:val="%9."/>
      <w:lvlJc w:val="right"/>
      <w:pPr>
        <w:ind w:left="8280" w:hanging="180"/>
      </w:pPr>
    </w:lvl>
  </w:abstractNum>
  <w:abstractNum w:abstractNumId="36" w15:restartNumberingAfterBreak="0">
    <w:nsid w:val="74301874"/>
    <w:multiLevelType w:val="hybridMultilevel"/>
    <w:tmpl w:val="AE28AA76"/>
    <w:lvl w:ilvl="0" w:tplc="CE0AD8B2">
      <w:start w:val="1"/>
      <w:numFmt w:val="decimal"/>
      <w:lvlText w:val="%1."/>
      <w:lvlJc w:val="left"/>
      <w:pPr>
        <w:ind w:left="2126" w:hanging="708"/>
      </w:pPr>
      <w:rPr>
        <w:rFonts w:hint="default"/>
      </w:rPr>
    </w:lvl>
    <w:lvl w:ilvl="1" w:tplc="04100019" w:tentative="1">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37" w15:restartNumberingAfterBreak="0">
    <w:nsid w:val="76207632"/>
    <w:multiLevelType w:val="hybridMultilevel"/>
    <w:tmpl w:val="084A63C2"/>
    <w:lvl w:ilvl="0" w:tplc="4C88851E">
      <w:start w:val="1"/>
      <w:numFmt w:val="decimal"/>
      <w:lvlText w:val="%1."/>
      <w:lvlJc w:val="left"/>
      <w:pPr>
        <w:ind w:left="2126" w:hanging="708"/>
      </w:pPr>
      <w:rPr>
        <w:rFonts w:hint="default"/>
      </w:rPr>
    </w:lvl>
    <w:lvl w:ilvl="1" w:tplc="5FACB7BA">
      <w:start w:val="1"/>
      <w:numFmt w:val="decimal"/>
      <w:lvlText w:val="%2"/>
      <w:lvlJc w:val="left"/>
      <w:pPr>
        <w:ind w:left="2978" w:hanging="840"/>
      </w:pPr>
      <w:rPr>
        <w:rFonts w:hint="default"/>
      </w:r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38" w15:restartNumberingAfterBreak="0">
    <w:nsid w:val="7A014A39"/>
    <w:multiLevelType w:val="hybridMultilevel"/>
    <w:tmpl w:val="879C0908"/>
    <w:lvl w:ilvl="0" w:tplc="0410000F">
      <w:start w:val="1"/>
      <w:numFmt w:val="decimal"/>
      <w:lvlText w:val="%1."/>
      <w:lvlJc w:val="left"/>
      <w:pPr>
        <w:ind w:left="2138" w:hanging="360"/>
      </w:pPr>
    </w:lvl>
    <w:lvl w:ilvl="1" w:tplc="04100019" w:tentative="1">
      <w:start w:val="1"/>
      <w:numFmt w:val="lowerLetter"/>
      <w:lvlText w:val="%2."/>
      <w:lvlJc w:val="left"/>
      <w:pPr>
        <w:ind w:left="2858" w:hanging="360"/>
      </w:pPr>
    </w:lvl>
    <w:lvl w:ilvl="2" w:tplc="0410001B" w:tentative="1">
      <w:start w:val="1"/>
      <w:numFmt w:val="lowerRoman"/>
      <w:lvlText w:val="%3."/>
      <w:lvlJc w:val="right"/>
      <w:pPr>
        <w:ind w:left="3578" w:hanging="180"/>
      </w:pPr>
    </w:lvl>
    <w:lvl w:ilvl="3" w:tplc="0410000F" w:tentative="1">
      <w:start w:val="1"/>
      <w:numFmt w:val="decimal"/>
      <w:lvlText w:val="%4."/>
      <w:lvlJc w:val="left"/>
      <w:pPr>
        <w:ind w:left="4298" w:hanging="360"/>
      </w:pPr>
    </w:lvl>
    <w:lvl w:ilvl="4" w:tplc="04100019" w:tentative="1">
      <w:start w:val="1"/>
      <w:numFmt w:val="lowerLetter"/>
      <w:lvlText w:val="%5."/>
      <w:lvlJc w:val="left"/>
      <w:pPr>
        <w:ind w:left="5018" w:hanging="360"/>
      </w:pPr>
    </w:lvl>
    <w:lvl w:ilvl="5" w:tplc="0410001B" w:tentative="1">
      <w:start w:val="1"/>
      <w:numFmt w:val="lowerRoman"/>
      <w:lvlText w:val="%6."/>
      <w:lvlJc w:val="right"/>
      <w:pPr>
        <w:ind w:left="5738" w:hanging="180"/>
      </w:pPr>
    </w:lvl>
    <w:lvl w:ilvl="6" w:tplc="0410000F" w:tentative="1">
      <w:start w:val="1"/>
      <w:numFmt w:val="decimal"/>
      <w:lvlText w:val="%7."/>
      <w:lvlJc w:val="left"/>
      <w:pPr>
        <w:ind w:left="6458" w:hanging="360"/>
      </w:pPr>
    </w:lvl>
    <w:lvl w:ilvl="7" w:tplc="04100019" w:tentative="1">
      <w:start w:val="1"/>
      <w:numFmt w:val="lowerLetter"/>
      <w:lvlText w:val="%8."/>
      <w:lvlJc w:val="left"/>
      <w:pPr>
        <w:ind w:left="7178" w:hanging="360"/>
      </w:pPr>
    </w:lvl>
    <w:lvl w:ilvl="8" w:tplc="0410001B" w:tentative="1">
      <w:start w:val="1"/>
      <w:numFmt w:val="lowerRoman"/>
      <w:lvlText w:val="%9."/>
      <w:lvlJc w:val="right"/>
      <w:pPr>
        <w:ind w:left="7898" w:hanging="180"/>
      </w:pPr>
    </w:lvl>
  </w:abstractNum>
  <w:abstractNum w:abstractNumId="39" w15:restartNumberingAfterBreak="0">
    <w:nsid w:val="7A5A17C3"/>
    <w:multiLevelType w:val="hybridMultilevel"/>
    <w:tmpl w:val="AAD42000"/>
    <w:lvl w:ilvl="0" w:tplc="6F605538">
      <w:numFmt w:val="bullet"/>
      <w:lvlText w:val="-"/>
      <w:lvlJc w:val="left"/>
      <w:pPr>
        <w:ind w:left="1920" w:hanging="360"/>
      </w:pPr>
      <w:rPr>
        <w:rFonts w:ascii="Arial" w:eastAsia="Times New Roman" w:hAnsi="Arial" w:cs="Arial" w:hint="default"/>
      </w:rPr>
    </w:lvl>
    <w:lvl w:ilvl="1" w:tplc="04100003" w:tentative="1">
      <w:start w:val="1"/>
      <w:numFmt w:val="bullet"/>
      <w:lvlText w:val="o"/>
      <w:lvlJc w:val="left"/>
      <w:pPr>
        <w:ind w:left="2640" w:hanging="360"/>
      </w:pPr>
      <w:rPr>
        <w:rFonts w:ascii="Courier New" w:hAnsi="Courier New" w:cs="Courier New" w:hint="default"/>
      </w:rPr>
    </w:lvl>
    <w:lvl w:ilvl="2" w:tplc="04100005" w:tentative="1">
      <w:start w:val="1"/>
      <w:numFmt w:val="bullet"/>
      <w:lvlText w:val=""/>
      <w:lvlJc w:val="left"/>
      <w:pPr>
        <w:ind w:left="3360" w:hanging="360"/>
      </w:pPr>
      <w:rPr>
        <w:rFonts w:ascii="Wingdings" w:hAnsi="Wingdings" w:hint="default"/>
      </w:rPr>
    </w:lvl>
    <w:lvl w:ilvl="3" w:tplc="04100001" w:tentative="1">
      <w:start w:val="1"/>
      <w:numFmt w:val="bullet"/>
      <w:lvlText w:val=""/>
      <w:lvlJc w:val="left"/>
      <w:pPr>
        <w:ind w:left="4080" w:hanging="360"/>
      </w:pPr>
      <w:rPr>
        <w:rFonts w:ascii="Symbol" w:hAnsi="Symbol" w:hint="default"/>
      </w:rPr>
    </w:lvl>
    <w:lvl w:ilvl="4" w:tplc="04100003" w:tentative="1">
      <w:start w:val="1"/>
      <w:numFmt w:val="bullet"/>
      <w:lvlText w:val="o"/>
      <w:lvlJc w:val="left"/>
      <w:pPr>
        <w:ind w:left="4800" w:hanging="360"/>
      </w:pPr>
      <w:rPr>
        <w:rFonts w:ascii="Courier New" w:hAnsi="Courier New" w:cs="Courier New" w:hint="default"/>
      </w:rPr>
    </w:lvl>
    <w:lvl w:ilvl="5" w:tplc="04100005" w:tentative="1">
      <w:start w:val="1"/>
      <w:numFmt w:val="bullet"/>
      <w:lvlText w:val=""/>
      <w:lvlJc w:val="left"/>
      <w:pPr>
        <w:ind w:left="5520" w:hanging="360"/>
      </w:pPr>
      <w:rPr>
        <w:rFonts w:ascii="Wingdings" w:hAnsi="Wingdings" w:hint="default"/>
      </w:rPr>
    </w:lvl>
    <w:lvl w:ilvl="6" w:tplc="04100001" w:tentative="1">
      <w:start w:val="1"/>
      <w:numFmt w:val="bullet"/>
      <w:lvlText w:val=""/>
      <w:lvlJc w:val="left"/>
      <w:pPr>
        <w:ind w:left="6240" w:hanging="360"/>
      </w:pPr>
      <w:rPr>
        <w:rFonts w:ascii="Symbol" w:hAnsi="Symbol" w:hint="default"/>
      </w:rPr>
    </w:lvl>
    <w:lvl w:ilvl="7" w:tplc="04100003" w:tentative="1">
      <w:start w:val="1"/>
      <w:numFmt w:val="bullet"/>
      <w:lvlText w:val="o"/>
      <w:lvlJc w:val="left"/>
      <w:pPr>
        <w:ind w:left="6960" w:hanging="360"/>
      </w:pPr>
      <w:rPr>
        <w:rFonts w:ascii="Courier New" w:hAnsi="Courier New" w:cs="Courier New" w:hint="default"/>
      </w:rPr>
    </w:lvl>
    <w:lvl w:ilvl="8" w:tplc="04100005" w:tentative="1">
      <w:start w:val="1"/>
      <w:numFmt w:val="bullet"/>
      <w:lvlText w:val=""/>
      <w:lvlJc w:val="left"/>
      <w:pPr>
        <w:ind w:left="7680" w:hanging="360"/>
      </w:pPr>
      <w:rPr>
        <w:rFonts w:ascii="Wingdings" w:hAnsi="Wingdings" w:hint="default"/>
      </w:rPr>
    </w:lvl>
  </w:abstractNum>
  <w:num w:numId="1" w16cid:durableId="1202664971">
    <w:abstractNumId w:val="6"/>
  </w:num>
  <w:num w:numId="2" w16cid:durableId="511265365">
    <w:abstractNumId w:val="14"/>
  </w:num>
  <w:num w:numId="3" w16cid:durableId="878276922">
    <w:abstractNumId w:val="26"/>
  </w:num>
  <w:num w:numId="4" w16cid:durableId="654184456">
    <w:abstractNumId w:val="8"/>
  </w:num>
  <w:num w:numId="5" w16cid:durableId="453719735">
    <w:abstractNumId w:val="15"/>
  </w:num>
  <w:num w:numId="6" w16cid:durableId="162664613">
    <w:abstractNumId w:val="35"/>
  </w:num>
  <w:num w:numId="7" w16cid:durableId="377554445">
    <w:abstractNumId w:val="1"/>
  </w:num>
  <w:num w:numId="8" w16cid:durableId="1502544653">
    <w:abstractNumId w:val="4"/>
  </w:num>
  <w:num w:numId="9" w16cid:durableId="728848882">
    <w:abstractNumId w:val="17"/>
  </w:num>
  <w:num w:numId="10" w16cid:durableId="1738702836">
    <w:abstractNumId w:val="29"/>
  </w:num>
  <w:num w:numId="11" w16cid:durableId="147600175">
    <w:abstractNumId w:val="21"/>
  </w:num>
  <w:num w:numId="12" w16cid:durableId="417949168">
    <w:abstractNumId w:val="39"/>
  </w:num>
  <w:num w:numId="13" w16cid:durableId="1672443295">
    <w:abstractNumId w:val="5"/>
  </w:num>
  <w:num w:numId="14" w16cid:durableId="825170566">
    <w:abstractNumId w:val="27"/>
  </w:num>
  <w:num w:numId="15" w16cid:durableId="886835344">
    <w:abstractNumId w:val="23"/>
  </w:num>
  <w:num w:numId="16" w16cid:durableId="1374770410">
    <w:abstractNumId w:val="7"/>
  </w:num>
  <w:num w:numId="17" w16cid:durableId="1071541799">
    <w:abstractNumId w:val="30"/>
  </w:num>
  <w:num w:numId="18" w16cid:durableId="389352022">
    <w:abstractNumId w:val="9"/>
  </w:num>
  <w:num w:numId="19" w16cid:durableId="1755858626">
    <w:abstractNumId w:val="13"/>
  </w:num>
  <w:num w:numId="20" w16cid:durableId="348993670">
    <w:abstractNumId w:val="24"/>
  </w:num>
  <w:num w:numId="21" w16cid:durableId="308292264">
    <w:abstractNumId w:val="10"/>
  </w:num>
  <w:num w:numId="22" w16cid:durableId="488181961">
    <w:abstractNumId w:val="2"/>
  </w:num>
  <w:num w:numId="23" w16cid:durableId="1191071815">
    <w:abstractNumId w:val="18"/>
  </w:num>
  <w:num w:numId="24" w16cid:durableId="653266474">
    <w:abstractNumId w:val="3"/>
  </w:num>
  <w:num w:numId="25" w16cid:durableId="1111706181">
    <w:abstractNumId w:val="33"/>
  </w:num>
  <w:num w:numId="26" w16cid:durableId="3095835">
    <w:abstractNumId w:val="37"/>
  </w:num>
  <w:num w:numId="27" w16cid:durableId="2002923699">
    <w:abstractNumId w:val="20"/>
  </w:num>
  <w:num w:numId="28" w16cid:durableId="2136168396">
    <w:abstractNumId w:val="25"/>
  </w:num>
  <w:num w:numId="29" w16cid:durableId="189875605">
    <w:abstractNumId w:val="12"/>
  </w:num>
  <w:num w:numId="30" w16cid:durableId="1373844217">
    <w:abstractNumId w:val="28"/>
  </w:num>
  <w:num w:numId="31" w16cid:durableId="254098748">
    <w:abstractNumId w:val="11"/>
  </w:num>
  <w:num w:numId="32" w16cid:durableId="642613204">
    <w:abstractNumId w:val="22"/>
  </w:num>
  <w:num w:numId="33" w16cid:durableId="24986277">
    <w:abstractNumId w:val="34"/>
  </w:num>
  <w:num w:numId="34" w16cid:durableId="1905480617">
    <w:abstractNumId w:val="19"/>
  </w:num>
  <w:num w:numId="35" w16cid:durableId="137723398">
    <w:abstractNumId w:val="16"/>
  </w:num>
  <w:num w:numId="36" w16cid:durableId="1339237707">
    <w:abstractNumId w:val="36"/>
  </w:num>
  <w:num w:numId="37" w16cid:durableId="149256358">
    <w:abstractNumId w:val="0"/>
  </w:num>
  <w:num w:numId="38" w16cid:durableId="331420717">
    <w:abstractNumId w:val="31"/>
  </w:num>
  <w:num w:numId="39" w16cid:durableId="841042134">
    <w:abstractNumId w:val="38"/>
  </w:num>
  <w:num w:numId="40" w16cid:durableId="191458798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284"/>
  <w:doNotHyphenateCaps/>
  <w:noPunctuationKerning/>
  <w:characterSpacingControl w:val="doNotCompress"/>
  <w:hdrShapeDefaults>
    <o:shapedefaults v:ext="edit" spidmax="131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26AD"/>
    <w:rsid w:val="00000B84"/>
    <w:rsid w:val="00002168"/>
    <w:rsid w:val="00002ECA"/>
    <w:rsid w:val="0000375D"/>
    <w:rsid w:val="00012E40"/>
    <w:rsid w:val="00033558"/>
    <w:rsid w:val="00034371"/>
    <w:rsid w:val="000360B1"/>
    <w:rsid w:val="00041CAA"/>
    <w:rsid w:val="0004247B"/>
    <w:rsid w:val="00043661"/>
    <w:rsid w:val="00043693"/>
    <w:rsid w:val="0005120F"/>
    <w:rsid w:val="00053EA7"/>
    <w:rsid w:val="00056A09"/>
    <w:rsid w:val="000628D2"/>
    <w:rsid w:val="00062F05"/>
    <w:rsid w:val="00063125"/>
    <w:rsid w:val="00063F8E"/>
    <w:rsid w:val="0006522E"/>
    <w:rsid w:val="00066878"/>
    <w:rsid w:val="00070375"/>
    <w:rsid w:val="00075FE3"/>
    <w:rsid w:val="00076311"/>
    <w:rsid w:val="00086646"/>
    <w:rsid w:val="00087D9E"/>
    <w:rsid w:val="000902FA"/>
    <w:rsid w:val="00090EC8"/>
    <w:rsid w:val="0009157A"/>
    <w:rsid w:val="0009253E"/>
    <w:rsid w:val="00093019"/>
    <w:rsid w:val="0009305A"/>
    <w:rsid w:val="000A11ED"/>
    <w:rsid w:val="000A17F0"/>
    <w:rsid w:val="000A7533"/>
    <w:rsid w:val="000B2729"/>
    <w:rsid w:val="000B3A1F"/>
    <w:rsid w:val="000C1471"/>
    <w:rsid w:val="000C5189"/>
    <w:rsid w:val="000C5B03"/>
    <w:rsid w:val="000C78D6"/>
    <w:rsid w:val="000D1722"/>
    <w:rsid w:val="000D487A"/>
    <w:rsid w:val="000D7B67"/>
    <w:rsid w:val="000E1237"/>
    <w:rsid w:val="000E27B1"/>
    <w:rsid w:val="000E5555"/>
    <w:rsid w:val="000E58BD"/>
    <w:rsid w:val="000E6EF6"/>
    <w:rsid w:val="000F350E"/>
    <w:rsid w:val="000F3ADB"/>
    <w:rsid w:val="000F4815"/>
    <w:rsid w:val="000F48E4"/>
    <w:rsid w:val="000F60EF"/>
    <w:rsid w:val="0010595D"/>
    <w:rsid w:val="0011442C"/>
    <w:rsid w:val="00116BB2"/>
    <w:rsid w:val="00120FBF"/>
    <w:rsid w:val="0012106F"/>
    <w:rsid w:val="00123837"/>
    <w:rsid w:val="001249BC"/>
    <w:rsid w:val="00130130"/>
    <w:rsid w:val="001361B1"/>
    <w:rsid w:val="001376FB"/>
    <w:rsid w:val="00143E33"/>
    <w:rsid w:val="0015049B"/>
    <w:rsid w:val="001512EE"/>
    <w:rsid w:val="00155662"/>
    <w:rsid w:val="00160A04"/>
    <w:rsid w:val="001620AF"/>
    <w:rsid w:val="00162EDF"/>
    <w:rsid w:val="0016375D"/>
    <w:rsid w:val="00164C5B"/>
    <w:rsid w:val="00175DE7"/>
    <w:rsid w:val="00177F9A"/>
    <w:rsid w:val="00181DBD"/>
    <w:rsid w:val="0018298C"/>
    <w:rsid w:val="001836C4"/>
    <w:rsid w:val="001842E7"/>
    <w:rsid w:val="00194C36"/>
    <w:rsid w:val="001A1822"/>
    <w:rsid w:val="001B020C"/>
    <w:rsid w:val="001B0DD5"/>
    <w:rsid w:val="001B4C6A"/>
    <w:rsid w:val="001C30FD"/>
    <w:rsid w:val="001C351B"/>
    <w:rsid w:val="001C6267"/>
    <w:rsid w:val="001D2CAE"/>
    <w:rsid w:val="001D3E4D"/>
    <w:rsid w:val="001D5EB6"/>
    <w:rsid w:val="001E015E"/>
    <w:rsid w:val="001E4B17"/>
    <w:rsid w:val="001E4E06"/>
    <w:rsid w:val="001E593E"/>
    <w:rsid w:val="001E7DE2"/>
    <w:rsid w:val="001F4FA7"/>
    <w:rsid w:val="001F6D6F"/>
    <w:rsid w:val="00200771"/>
    <w:rsid w:val="00200793"/>
    <w:rsid w:val="00204A0B"/>
    <w:rsid w:val="00214B65"/>
    <w:rsid w:val="00217106"/>
    <w:rsid w:val="00221993"/>
    <w:rsid w:val="00231A0D"/>
    <w:rsid w:val="00232167"/>
    <w:rsid w:val="00236F30"/>
    <w:rsid w:val="00237B4E"/>
    <w:rsid w:val="00237DE1"/>
    <w:rsid w:val="00245DA0"/>
    <w:rsid w:val="00247A2C"/>
    <w:rsid w:val="00250339"/>
    <w:rsid w:val="0025475F"/>
    <w:rsid w:val="00254BC1"/>
    <w:rsid w:val="0025735B"/>
    <w:rsid w:val="00260CA9"/>
    <w:rsid w:val="002626FB"/>
    <w:rsid w:val="00276DBB"/>
    <w:rsid w:val="00277170"/>
    <w:rsid w:val="00277D32"/>
    <w:rsid w:val="00284328"/>
    <w:rsid w:val="00284C96"/>
    <w:rsid w:val="00285C51"/>
    <w:rsid w:val="002873C3"/>
    <w:rsid w:val="00287570"/>
    <w:rsid w:val="00287F1F"/>
    <w:rsid w:val="00297DD1"/>
    <w:rsid w:val="002A0370"/>
    <w:rsid w:val="002A1C7E"/>
    <w:rsid w:val="002B02D7"/>
    <w:rsid w:val="002B0AA8"/>
    <w:rsid w:val="002B1618"/>
    <w:rsid w:val="002B461A"/>
    <w:rsid w:val="002B568D"/>
    <w:rsid w:val="002C76C1"/>
    <w:rsid w:val="002E1186"/>
    <w:rsid w:val="002E2AEC"/>
    <w:rsid w:val="002F293D"/>
    <w:rsid w:val="002F35B1"/>
    <w:rsid w:val="00303B65"/>
    <w:rsid w:val="00310424"/>
    <w:rsid w:val="00311EDC"/>
    <w:rsid w:val="00316116"/>
    <w:rsid w:val="003164B8"/>
    <w:rsid w:val="00320117"/>
    <w:rsid w:val="00326FAA"/>
    <w:rsid w:val="00327FB6"/>
    <w:rsid w:val="00332C17"/>
    <w:rsid w:val="00337332"/>
    <w:rsid w:val="00342251"/>
    <w:rsid w:val="003619F3"/>
    <w:rsid w:val="00361D3B"/>
    <w:rsid w:val="00370AB3"/>
    <w:rsid w:val="003720F9"/>
    <w:rsid w:val="00377813"/>
    <w:rsid w:val="003937CA"/>
    <w:rsid w:val="00394F9E"/>
    <w:rsid w:val="003A21C2"/>
    <w:rsid w:val="003A35CA"/>
    <w:rsid w:val="003A54AF"/>
    <w:rsid w:val="003B0A02"/>
    <w:rsid w:val="003B60CA"/>
    <w:rsid w:val="003C2AC8"/>
    <w:rsid w:val="003C6850"/>
    <w:rsid w:val="003D0C75"/>
    <w:rsid w:val="003D3A5E"/>
    <w:rsid w:val="003D5034"/>
    <w:rsid w:val="003D6379"/>
    <w:rsid w:val="003D6C3A"/>
    <w:rsid w:val="003D764F"/>
    <w:rsid w:val="003E1776"/>
    <w:rsid w:val="003E23EA"/>
    <w:rsid w:val="003E4F28"/>
    <w:rsid w:val="003F7D41"/>
    <w:rsid w:val="00402A66"/>
    <w:rsid w:val="004220E1"/>
    <w:rsid w:val="004238BD"/>
    <w:rsid w:val="00427F5B"/>
    <w:rsid w:val="00431D40"/>
    <w:rsid w:val="0043274E"/>
    <w:rsid w:val="00441EDA"/>
    <w:rsid w:val="00445C8E"/>
    <w:rsid w:val="0045065A"/>
    <w:rsid w:val="00451BC8"/>
    <w:rsid w:val="0045307C"/>
    <w:rsid w:val="004547B6"/>
    <w:rsid w:val="00470B8B"/>
    <w:rsid w:val="00471069"/>
    <w:rsid w:val="004730AF"/>
    <w:rsid w:val="00473582"/>
    <w:rsid w:val="00474690"/>
    <w:rsid w:val="00476FF8"/>
    <w:rsid w:val="00483D18"/>
    <w:rsid w:val="0048588C"/>
    <w:rsid w:val="00486C8B"/>
    <w:rsid w:val="0048779B"/>
    <w:rsid w:val="00490BDE"/>
    <w:rsid w:val="00497271"/>
    <w:rsid w:val="004A0BF5"/>
    <w:rsid w:val="004A7B9C"/>
    <w:rsid w:val="004B2195"/>
    <w:rsid w:val="004B3E34"/>
    <w:rsid w:val="004B59DD"/>
    <w:rsid w:val="004C173F"/>
    <w:rsid w:val="004C34F7"/>
    <w:rsid w:val="004C3B5A"/>
    <w:rsid w:val="004C5614"/>
    <w:rsid w:val="004D0E69"/>
    <w:rsid w:val="004D48F6"/>
    <w:rsid w:val="004E0D66"/>
    <w:rsid w:val="004F1455"/>
    <w:rsid w:val="004F1B95"/>
    <w:rsid w:val="004F1CEB"/>
    <w:rsid w:val="004F2CFD"/>
    <w:rsid w:val="004F56EC"/>
    <w:rsid w:val="004F57C7"/>
    <w:rsid w:val="00502834"/>
    <w:rsid w:val="00504098"/>
    <w:rsid w:val="00510E2F"/>
    <w:rsid w:val="00512754"/>
    <w:rsid w:val="005200D2"/>
    <w:rsid w:val="00523137"/>
    <w:rsid w:val="005236CB"/>
    <w:rsid w:val="00526DC7"/>
    <w:rsid w:val="0052774F"/>
    <w:rsid w:val="00533006"/>
    <w:rsid w:val="00534065"/>
    <w:rsid w:val="00536E16"/>
    <w:rsid w:val="00536F4F"/>
    <w:rsid w:val="0053789C"/>
    <w:rsid w:val="00542695"/>
    <w:rsid w:val="0054305C"/>
    <w:rsid w:val="005442A8"/>
    <w:rsid w:val="00546F8C"/>
    <w:rsid w:val="005506E4"/>
    <w:rsid w:val="005558BA"/>
    <w:rsid w:val="00562456"/>
    <w:rsid w:val="005712D7"/>
    <w:rsid w:val="005715F3"/>
    <w:rsid w:val="00581C84"/>
    <w:rsid w:val="0058267F"/>
    <w:rsid w:val="00583327"/>
    <w:rsid w:val="00583C7A"/>
    <w:rsid w:val="005848D9"/>
    <w:rsid w:val="005862BB"/>
    <w:rsid w:val="00586574"/>
    <w:rsid w:val="00586BBF"/>
    <w:rsid w:val="005975A9"/>
    <w:rsid w:val="005A3B99"/>
    <w:rsid w:val="005A4052"/>
    <w:rsid w:val="005A668D"/>
    <w:rsid w:val="005B5772"/>
    <w:rsid w:val="005B7D4F"/>
    <w:rsid w:val="005C6EDA"/>
    <w:rsid w:val="005E1DAE"/>
    <w:rsid w:val="005E53C6"/>
    <w:rsid w:val="005F4A18"/>
    <w:rsid w:val="005F4CB6"/>
    <w:rsid w:val="006100C5"/>
    <w:rsid w:val="006108BD"/>
    <w:rsid w:val="006147EC"/>
    <w:rsid w:val="006158D7"/>
    <w:rsid w:val="006275D3"/>
    <w:rsid w:val="00631907"/>
    <w:rsid w:val="00632632"/>
    <w:rsid w:val="00634546"/>
    <w:rsid w:val="00634E80"/>
    <w:rsid w:val="00640DA0"/>
    <w:rsid w:val="00646451"/>
    <w:rsid w:val="0065233A"/>
    <w:rsid w:val="00652FCB"/>
    <w:rsid w:val="00653DC1"/>
    <w:rsid w:val="0065421E"/>
    <w:rsid w:val="00666CA1"/>
    <w:rsid w:val="00670B17"/>
    <w:rsid w:val="0067128D"/>
    <w:rsid w:val="006856BD"/>
    <w:rsid w:val="006A33A2"/>
    <w:rsid w:val="006A55C2"/>
    <w:rsid w:val="006B5382"/>
    <w:rsid w:val="006C2B02"/>
    <w:rsid w:val="006C3BC4"/>
    <w:rsid w:val="006C445B"/>
    <w:rsid w:val="006C7E0C"/>
    <w:rsid w:val="006D0A31"/>
    <w:rsid w:val="006D104D"/>
    <w:rsid w:val="006D1268"/>
    <w:rsid w:val="006D26A4"/>
    <w:rsid w:val="006D2CDA"/>
    <w:rsid w:val="006D69B8"/>
    <w:rsid w:val="006E1110"/>
    <w:rsid w:val="006E1935"/>
    <w:rsid w:val="006E2951"/>
    <w:rsid w:val="006F156F"/>
    <w:rsid w:val="006F1696"/>
    <w:rsid w:val="006F41C0"/>
    <w:rsid w:val="006F6623"/>
    <w:rsid w:val="00701EE2"/>
    <w:rsid w:val="007037ED"/>
    <w:rsid w:val="00704CBC"/>
    <w:rsid w:val="007143AC"/>
    <w:rsid w:val="00717498"/>
    <w:rsid w:val="007265B3"/>
    <w:rsid w:val="00726A06"/>
    <w:rsid w:val="00731C26"/>
    <w:rsid w:val="00734B9C"/>
    <w:rsid w:val="00736862"/>
    <w:rsid w:val="00740CB7"/>
    <w:rsid w:val="007420ED"/>
    <w:rsid w:val="00742ED3"/>
    <w:rsid w:val="0074384E"/>
    <w:rsid w:val="00746882"/>
    <w:rsid w:val="00750933"/>
    <w:rsid w:val="0075113F"/>
    <w:rsid w:val="007513EF"/>
    <w:rsid w:val="00755602"/>
    <w:rsid w:val="00760BA6"/>
    <w:rsid w:val="007716F6"/>
    <w:rsid w:val="007766AF"/>
    <w:rsid w:val="00777057"/>
    <w:rsid w:val="0078011F"/>
    <w:rsid w:val="007803FC"/>
    <w:rsid w:val="007808B1"/>
    <w:rsid w:val="00780B4A"/>
    <w:rsid w:val="00785AB6"/>
    <w:rsid w:val="0079413E"/>
    <w:rsid w:val="007949DB"/>
    <w:rsid w:val="00797FB4"/>
    <w:rsid w:val="007A3594"/>
    <w:rsid w:val="007A36E7"/>
    <w:rsid w:val="007A4553"/>
    <w:rsid w:val="007A5245"/>
    <w:rsid w:val="007A66A4"/>
    <w:rsid w:val="007B4D4E"/>
    <w:rsid w:val="007C060C"/>
    <w:rsid w:val="007C1600"/>
    <w:rsid w:val="007C5869"/>
    <w:rsid w:val="007C685B"/>
    <w:rsid w:val="007D10F5"/>
    <w:rsid w:val="007D3DE6"/>
    <w:rsid w:val="007D5AE5"/>
    <w:rsid w:val="007D77BE"/>
    <w:rsid w:val="007E03A9"/>
    <w:rsid w:val="007E4676"/>
    <w:rsid w:val="007E5966"/>
    <w:rsid w:val="007E5ABA"/>
    <w:rsid w:val="007E5D11"/>
    <w:rsid w:val="007F2DD8"/>
    <w:rsid w:val="007F6D50"/>
    <w:rsid w:val="007F7662"/>
    <w:rsid w:val="0080110A"/>
    <w:rsid w:val="00802AE9"/>
    <w:rsid w:val="0080434A"/>
    <w:rsid w:val="008060C4"/>
    <w:rsid w:val="00807DC1"/>
    <w:rsid w:val="00810BE2"/>
    <w:rsid w:val="00814447"/>
    <w:rsid w:val="00815485"/>
    <w:rsid w:val="008206B2"/>
    <w:rsid w:val="00823A58"/>
    <w:rsid w:val="00824429"/>
    <w:rsid w:val="0083131B"/>
    <w:rsid w:val="00833163"/>
    <w:rsid w:val="0084217B"/>
    <w:rsid w:val="00845327"/>
    <w:rsid w:val="00845798"/>
    <w:rsid w:val="00852591"/>
    <w:rsid w:val="008559F1"/>
    <w:rsid w:val="00862AFA"/>
    <w:rsid w:val="00864246"/>
    <w:rsid w:val="008646EC"/>
    <w:rsid w:val="00866B51"/>
    <w:rsid w:val="00871EBC"/>
    <w:rsid w:val="0087573F"/>
    <w:rsid w:val="00875BDC"/>
    <w:rsid w:val="008803DB"/>
    <w:rsid w:val="00881AD8"/>
    <w:rsid w:val="00891474"/>
    <w:rsid w:val="00892C2D"/>
    <w:rsid w:val="00892D32"/>
    <w:rsid w:val="00895A86"/>
    <w:rsid w:val="008A31BB"/>
    <w:rsid w:val="008A4447"/>
    <w:rsid w:val="008A6E6E"/>
    <w:rsid w:val="008A79C9"/>
    <w:rsid w:val="008B1367"/>
    <w:rsid w:val="008B7974"/>
    <w:rsid w:val="008C3047"/>
    <w:rsid w:val="008C3537"/>
    <w:rsid w:val="008D26AD"/>
    <w:rsid w:val="008D3B26"/>
    <w:rsid w:val="008D4314"/>
    <w:rsid w:val="008D484E"/>
    <w:rsid w:val="008D73A1"/>
    <w:rsid w:val="008F0802"/>
    <w:rsid w:val="008F0E29"/>
    <w:rsid w:val="008F3004"/>
    <w:rsid w:val="008F6AA7"/>
    <w:rsid w:val="008F7D6A"/>
    <w:rsid w:val="00905CDF"/>
    <w:rsid w:val="00914BA2"/>
    <w:rsid w:val="00926050"/>
    <w:rsid w:val="009312A9"/>
    <w:rsid w:val="00934E45"/>
    <w:rsid w:val="00937059"/>
    <w:rsid w:val="00943AE3"/>
    <w:rsid w:val="00945A59"/>
    <w:rsid w:val="009468F1"/>
    <w:rsid w:val="009510D2"/>
    <w:rsid w:val="00951414"/>
    <w:rsid w:val="00955572"/>
    <w:rsid w:val="00956D5C"/>
    <w:rsid w:val="009600CF"/>
    <w:rsid w:val="00960CD4"/>
    <w:rsid w:val="00961EE3"/>
    <w:rsid w:val="00966CEB"/>
    <w:rsid w:val="0097018A"/>
    <w:rsid w:val="00970C04"/>
    <w:rsid w:val="00973CB7"/>
    <w:rsid w:val="0098061E"/>
    <w:rsid w:val="009814C1"/>
    <w:rsid w:val="00981B61"/>
    <w:rsid w:val="00986372"/>
    <w:rsid w:val="009904E1"/>
    <w:rsid w:val="009922A0"/>
    <w:rsid w:val="00993B3B"/>
    <w:rsid w:val="0099646C"/>
    <w:rsid w:val="009A339A"/>
    <w:rsid w:val="009A678A"/>
    <w:rsid w:val="009B3F12"/>
    <w:rsid w:val="009C0064"/>
    <w:rsid w:val="009C0DCB"/>
    <w:rsid w:val="009C494C"/>
    <w:rsid w:val="009C504D"/>
    <w:rsid w:val="009D7B26"/>
    <w:rsid w:val="009E05DA"/>
    <w:rsid w:val="009E1EE8"/>
    <w:rsid w:val="009F0CAD"/>
    <w:rsid w:val="009F2B37"/>
    <w:rsid w:val="009F2BA8"/>
    <w:rsid w:val="009F327B"/>
    <w:rsid w:val="00A0165D"/>
    <w:rsid w:val="00A03204"/>
    <w:rsid w:val="00A03B2D"/>
    <w:rsid w:val="00A05451"/>
    <w:rsid w:val="00A0704C"/>
    <w:rsid w:val="00A070FD"/>
    <w:rsid w:val="00A11DFF"/>
    <w:rsid w:val="00A2135A"/>
    <w:rsid w:val="00A22D5B"/>
    <w:rsid w:val="00A25BCA"/>
    <w:rsid w:val="00A3384F"/>
    <w:rsid w:val="00A341D6"/>
    <w:rsid w:val="00A34C7B"/>
    <w:rsid w:val="00A36635"/>
    <w:rsid w:val="00A40FAF"/>
    <w:rsid w:val="00A4378E"/>
    <w:rsid w:val="00A45A34"/>
    <w:rsid w:val="00A47A9C"/>
    <w:rsid w:val="00A50BA0"/>
    <w:rsid w:val="00A51A57"/>
    <w:rsid w:val="00A534D8"/>
    <w:rsid w:val="00A54DA6"/>
    <w:rsid w:val="00A61223"/>
    <w:rsid w:val="00A64BC5"/>
    <w:rsid w:val="00A64EDD"/>
    <w:rsid w:val="00A74DDB"/>
    <w:rsid w:val="00A76AAE"/>
    <w:rsid w:val="00A76D25"/>
    <w:rsid w:val="00A7701F"/>
    <w:rsid w:val="00A811BC"/>
    <w:rsid w:val="00A82FB0"/>
    <w:rsid w:val="00A86A14"/>
    <w:rsid w:val="00A91708"/>
    <w:rsid w:val="00A91A7B"/>
    <w:rsid w:val="00A92A63"/>
    <w:rsid w:val="00A94EF1"/>
    <w:rsid w:val="00AB197B"/>
    <w:rsid w:val="00AC1D96"/>
    <w:rsid w:val="00AC5DE8"/>
    <w:rsid w:val="00AD4176"/>
    <w:rsid w:val="00AD4D4A"/>
    <w:rsid w:val="00AD6983"/>
    <w:rsid w:val="00AE0D5C"/>
    <w:rsid w:val="00AE44A3"/>
    <w:rsid w:val="00AE73FA"/>
    <w:rsid w:val="00AE7543"/>
    <w:rsid w:val="00AE79A2"/>
    <w:rsid w:val="00AE7B47"/>
    <w:rsid w:val="00AF0832"/>
    <w:rsid w:val="00AF0FE4"/>
    <w:rsid w:val="00AF4941"/>
    <w:rsid w:val="00AF7358"/>
    <w:rsid w:val="00AF756A"/>
    <w:rsid w:val="00B03934"/>
    <w:rsid w:val="00B05F89"/>
    <w:rsid w:val="00B06B86"/>
    <w:rsid w:val="00B1204C"/>
    <w:rsid w:val="00B13842"/>
    <w:rsid w:val="00B13D56"/>
    <w:rsid w:val="00B176E2"/>
    <w:rsid w:val="00B20E84"/>
    <w:rsid w:val="00B20F6F"/>
    <w:rsid w:val="00B22097"/>
    <w:rsid w:val="00B224C9"/>
    <w:rsid w:val="00B26CE8"/>
    <w:rsid w:val="00B27424"/>
    <w:rsid w:val="00B2748B"/>
    <w:rsid w:val="00B34ECD"/>
    <w:rsid w:val="00B4175C"/>
    <w:rsid w:val="00B422D5"/>
    <w:rsid w:val="00B45E4C"/>
    <w:rsid w:val="00B47FDA"/>
    <w:rsid w:val="00B51C66"/>
    <w:rsid w:val="00B56DAE"/>
    <w:rsid w:val="00B61672"/>
    <w:rsid w:val="00B713CC"/>
    <w:rsid w:val="00B715A2"/>
    <w:rsid w:val="00B71F38"/>
    <w:rsid w:val="00B76464"/>
    <w:rsid w:val="00B822B8"/>
    <w:rsid w:val="00B84F65"/>
    <w:rsid w:val="00B8780A"/>
    <w:rsid w:val="00BB422F"/>
    <w:rsid w:val="00BB75C1"/>
    <w:rsid w:val="00BC0210"/>
    <w:rsid w:val="00BC0990"/>
    <w:rsid w:val="00BC2223"/>
    <w:rsid w:val="00BC2BA2"/>
    <w:rsid w:val="00BD67F8"/>
    <w:rsid w:val="00BD7382"/>
    <w:rsid w:val="00BD7C41"/>
    <w:rsid w:val="00BE0783"/>
    <w:rsid w:val="00BE0F1A"/>
    <w:rsid w:val="00BE173E"/>
    <w:rsid w:val="00BE4925"/>
    <w:rsid w:val="00BE4EFC"/>
    <w:rsid w:val="00BE550C"/>
    <w:rsid w:val="00BF1596"/>
    <w:rsid w:val="00BF17BC"/>
    <w:rsid w:val="00BF34BC"/>
    <w:rsid w:val="00BF6B31"/>
    <w:rsid w:val="00BF7819"/>
    <w:rsid w:val="00C00F20"/>
    <w:rsid w:val="00C016FE"/>
    <w:rsid w:val="00C05765"/>
    <w:rsid w:val="00C0622C"/>
    <w:rsid w:val="00C10CC7"/>
    <w:rsid w:val="00C15806"/>
    <w:rsid w:val="00C16216"/>
    <w:rsid w:val="00C162F4"/>
    <w:rsid w:val="00C249B0"/>
    <w:rsid w:val="00C24D76"/>
    <w:rsid w:val="00C318CE"/>
    <w:rsid w:val="00C31F28"/>
    <w:rsid w:val="00C40730"/>
    <w:rsid w:val="00C41527"/>
    <w:rsid w:val="00C42141"/>
    <w:rsid w:val="00C51CB4"/>
    <w:rsid w:val="00C5636F"/>
    <w:rsid w:val="00C6409F"/>
    <w:rsid w:val="00C6651A"/>
    <w:rsid w:val="00C70AE2"/>
    <w:rsid w:val="00C74C08"/>
    <w:rsid w:val="00C801D9"/>
    <w:rsid w:val="00C80541"/>
    <w:rsid w:val="00C80AD5"/>
    <w:rsid w:val="00C86A47"/>
    <w:rsid w:val="00C9199E"/>
    <w:rsid w:val="00C92163"/>
    <w:rsid w:val="00CA4E2E"/>
    <w:rsid w:val="00CB1FF6"/>
    <w:rsid w:val="00CB61E7"/>
    <w:rsid w:val="00CC16C1"/>
    <w:rsid w:val="00CC7192"/>
    <w:rsid w:val="00CD0DE9"/>
    <w:rsid w:val="00CD5827"/>
    <w:rsid w:val="00CE05FE"/>
    <w:rsid w:val="00CE2CE9"/>
    <w:rsid w:val="00CF335C"/>
    <w:rsid w:val="00D009BF"/>
    <w:rsid w:val="00D023B1"/>
    <w:rsid w:val="00D02729"/>
    <w:rsid w:val="00D02906"/>
    <w:rsid w:val="00D04226"/>
    <w:rsid w:val="00D07923"/>
    <w:rsid w:val="00D16510"/>
    <w:rsid w:val="00D179ED"/>
    <w:rsid w:val="00D20CDB"/>
    <w:rsid w:val="00D239DA"/>
    <w:rsid w:val="00D27EEC"/>
    <w:rsid w:val="00D31376"/>
    <w:rsid w:val="00D34FC2"/>
    <w:rsid w:val="00D35841"/>
    <w:rsid w:val="00D4247D"/>
    <w:rsid w:val="00D436E4"/>
    <w:rsid w:val="00D44614"/>
    <w:rsid w:val="00D45BAB"/>
    <w:rsid w:val="00D473E8"/>
    <w:rsid w:val="00D55CBB"/>
    <w:rsid w:val="00D57689"/>
    <w:rsid w:val="00D60550"/>
    <w:rsid w:val="00D63A92"/>
    <w:rsid w:val="00D64D92"/>
    <w:rsid w:val="00D72B9B"/>
    <w:rsid w:val="00D75A3B"/>
    <w:rsid w:val="00D802B4"/>
    <w:rsid w:val="00D810DF"/>
    <w:rsid w:val="00D9021A"/>
    <w:rsid w:val="00DA40D5"/>
    <w:rsid w:val="00DA485E"/>
    <w:rsid w:val="00DA4C3E"/>
    <w:rsid w:val="00DA726D"/>
    <w:rsid w:val="00DA7400"/>
    <w:rsid w:val="00DA7D87"/>
    <w:rsid w:val="00DB0F52"/>
    <w:rsid w:val="00DB1272"/>
    <w:rsid w:val="00DB2DA5"/>
    <w:rsid w:val="00DB453A"/>
    <w:rsid w:val="00DB515F"/>
    <w:rsid w:val="00DC0E92"/>
    <w:rsid w:val="00DC4218"/>
    <w:rsid w:val="00DD020D"/>
    <w:rsid w:val="00DD196C"/>
    <w:rsid w:val="00DD3BC5"/>
    <w:rsid w:val="00DD572A"/>
    <w:rsid w:val="00DD774D"/>
    <w:rsid w:val="00DE44D5"/>
    <w:rsid w:val="00DE79B5"/>
    <w:rsid w:val="00DF0EE2"/>
    <w:rsid w:val="00DF1C85"/>
    <w:rsid w:val="00E0283A"/>
    <w:rsid w:val="00E06908"/>
    <w:rsid w:val="00E06C3B"/>
    <w:rsid w:val="00E07F4D"/>
    <w:rsid w:val="00E10220"/>
    <w:rsid w:val="00E13CEF"/>
    <w:rsid w:val="00E13FE0"/>
    <w:rsid w:val="00E15655"/>
    <w:rsid w:val="00E16605"/>
    <w:rsid w:val="00E22822"/>
    <w:rsid w:val="00E23D31"/>
    <w:rsid w:val="00E32A04"/>
    <w:rsid w:val="00E36C49"/>
    <w:rsid w:val="00E419CE"/>
    <w:rsid w:val="00E45765"/>
    <w:rsid w:val="00E512B0"/>
    <w:rsid w:val="00E518B5"/>
    <w:rsid w:val="00E54C99"/>
    <w:rsid w:val="00E60ADA"/>
    <w:rsid w:val="00E61A2B"/>
    <w:rsid w:val="00E66FE1"/>
    <w:rsid w:val="00E737AC"/>
    <w:rsid w:val="00E76522"/>
    <w:rsid w:val="00E82237"/>
    <w:rsid w:val="00E83CED"/>
    <w:rsid w:val="00E83E28"/>
    <w:rsid w:val="00E849F8"/>
    <w:rsid w:val="00E8625B"/>
    <w:rsid w:val="00E863BD"/>
    <w:rsid w:val="00E9419E"/>
    <w:rsid w:val="00E973A9"/>
    <w:rsid w:val="00E97D7C"/>
    <w:rsid w:val="00EA1662"/>
    <w:rsid w:val="00EA58D2"/>
    <w:rsid w:val="00EA5DF0"/>
    <w:rsid w:val="00EA77EF"/>
    <w:rsid w:val="00EB48B7"/>
    <w:rsid w:val="00EB589D"/>
    <w:rsid w:val="00EB60E0"/>
    <w:rsid w:val="00EB7FBC"/>
    <w:rsid w:val="00EC575A"/>
    <w:rsid w:val="00EC6177"/>
    <w:rsid w:val="00EC72D5"/>
    <w:rsid w:val="00ED0C3C"/>
    <w:rsid w:val="00ED38A3"/>
    <w:rsid w:val="00EE06D8"/>
    <w:rsid w:val="00EE0A1A"/>
    <w:rsid w:val="00EE1C4E"/>
    <w:rsid w:val="00EE2CF4"/>
    <w:rsid w:val="00EE3D38"/>
    <w:rsid w:val="00EE6F96"/>
    <w:rsid w:val="00EF37D1"/>
    <w:rsid w:val="00F0336C"/>
    <w:rsid w:val="00F05DCF"/>
    <w:rsid w:val="00F065F7"/>
    <w:rsid w:val="00F10B56"/>
    <w:rsid w:val="00F15663"/>
    <w:rsid w:val="00F159C1"/>
    <w:rsid w:val="00F20312"/>
    <w:rsid w:val="00F34EAD"/>
    <w:rsid w:val="00F35FEE"/>
    <w:rsid w:val="00F36826"/>
    <w:rsid w:val="00F4371F"/>
    <w:rsid w:val="00F463B9"/>
    <w:rsid w:val="00F467B7"/>
    <w:rsid w:val="00F50CAD"/>
    <w:rsid w:val="00F53B59"/>
    <w:rsid w:val="00F55C55"/>
    <w:rsid w:val="00F633AF"/>
    <w:rsid w:val="00F66C3F"/>
    <w:rsid w:val="00F7292C"/>
    <w:rsid w:val="00F73D00"/>
    <w:rsid w:val="00F74646"/>
    <w:rsid w:val="00F775CA"/>
    <w:rsid w:val="00F82600"/>
    <w:rsid w:val="00F827E4"/>
    <w:rsid w:val="00F91B40"/>
    <w:rsid w:val="00F92981"/>
    <w:rsid w:val="00F97413"/>
    <w:rsid w:val="00FA2B8F"/>
    <w:rsid w:val="00FA2D20"/>
    <w:rsid w:val="00FA2E3E"/>
    <w:rsid w:val="00FA3C6B"/>
    <w:rsid w:val="00FA5EDE"/>
    <w:rsid w:val="00FB3840"/>
    <w:rsid w:val="00FB44F1"/>
    <w:rsid w:val="00FB684B"/>
    <w:rsid w:val="00FC0756"/>
    <w:rsid w:val="00FC1D93"/>
    <w:rsid w:val="00FC6F69"/>
    <w:rsid w:val="00FC7F09"/>
    <w:rsid w:val="00FD05F5"/>
    <w:rsid w:val="00FD61AD"/>
    <w:rsid w:val="00FD6E79"/>
    <w:rsid w:val="00FE143B"/>
    <w:rsid w:val="00FE1F19"/>
    <w:rsid w:val="00FE432C"/>
    <w:rsid w:val="00FE512E"/>
    <w:rsid w:val="00FE7D30"/>
    <w:rsid w:val="00FF0B0E"/>
    <w:rsid w:val="00FF2BE6"/>
    <w:rsid w:val="00FF75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1073"/>
    <o:shapelayout v:ext="edit">
      <o:idmap v:ext="edit" data="1"/>
    </o:shapelayout>
  </w:shapeDefaults>
  <w:decimalSymbol w:val=","/>
  <w:listSeparator w:val=";"/>
  <w14:docId w14:val="632348C1"/>
  <w15:docId w15:val="{5C67D445-F170-402E-8287-30BBDC337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143AC"/>
    <w:pPr>
      <w:widowControl w:val="0"/>
      <w:spacing w:line="480" w:lineRule="atLeast"/>
      <w:jc w:val="both"/>
    </w:pPr>
    <w:rPr>
      <w:sz w:val="24"/>
    </w:rPr>
  </w:style>
  <w:style w:type="paragraph" w:styleId="Titolo2">
    <w:name w:val="heading 2"/>
    <w:basedOn w:val="Normale"/>
    <w:next w:val="Normale"/>
    <w:link w:val="Titolo2Carattere"/>
    <w:qFormat/>
    <w:rsid w:val="007143AC"/>
    <w:pPr>
      <w:jc w:val="center"/>
      <w:outlineLvl w:val="1"/>
    </w:pPr>
    <w:rPr>
      <w:b/>
    </w:rPr>
  </w:style>
  <w:style w:type="paragraph" w:styleId="Titolo3">
    <w:name w:val="heading 3"/>
    <w:basedOn w:val="Normale"/>
    <w:next w:val="Normale"/>
    <w:link w:val="Titolo3Carattere"/>
    <w:uiPriority w:val="9"/>
    <w:semiHidden/>
    <w:unhideWhenUsed/>
    <w:qFormat/>
    <w:rsid w:val="009A339A"/>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semiHidden/>
    <w:rsid w:val="0010595D"/>
    <w:pPr>
      <w:tabs>
        <w:tab w:val="center" w:pos="4819"/>
        <w:tab w:val="right" w:pos="9638"/>
      </w:tabs>
    </w:pPr>
  </w:style>
  <w:style w:type="paragraph" w:styleId="Pidipagina">
    <w:name w:val="footer"/>
    <w:basedOn w:val="Normale"/>
    <w:link w:val="PidipaginaCarattere"/>
    <w:uiPriority w:val="99"/>
    <w:rsid w:val="0010595D"/>
    <w:pPr>
      <w:tabs>
        <w:tab w:val="center" w:pos="4819"/>
        <w:tab w:val="right" w:pos="9638"/>
      </w:tabs>
    </w:pPr>
  </w:style>
  <w:style w:type="paragraph" w:styleId="Titolo">
    <w:name w:val="Title"/>
    <w:basedOn w:val="Normale"/>
    <w:qFormat/>
    <w:rsid w:val="0010595D"/>
    <w:pPr>
      <w:spacing w:line="480" w:lineRule="exact"/>
      <w:ind w:left="1622" w:right="2909"/>
      <w:jc w:val="center"/>
    </w:pPr>
    <w:rPr>
      <w:rFonts w:ascii="Arial" w:hAnsi="Arial"/>
      <w:b/>
      <w:bCs/>
      <w:sz w:val="22"/>
    </w:rPr>
  </w:style>
  <w:style w:type="character" w:customStyle="1" w:styleId="Titolo2Carattere">
    <w:name w:val="Titolo 2 Carattere"/>
    <w:basedOn w:val="Carpredefinitoparagrafo"/>
    <w:link w:val="Titolo2"/>
    <w:rsid w:val="007143AC"/>
    <w:rPr>
      <w:b/>
      <w:sz w:val="24"/>
    </w:rPr>
  </w:style>
  <w:style w:type="paragraph" w:customStyle="1" w:styleId="Default">
    <w:name w:val="Default"/>
    <w:rsid w:val="007143AC"/>
    <w:pPr>
      <w:autoSpaceDE w:val="0"/>
      <w:autoSpaceDN w:val="0"/>
      <w:adjustRightInd w:val="0"/>
    </w:pPr>
    <w:rPr>
      <w:rFonts w:ascii="Arial" w:eastAsia="Calibri" w:hAnsi="Arial" w:cs="Arial"/>
      <w:color w:val="000000"/>
      <w:sz w:val="24"/>
      <w:szCs w:val="24"/>
      <w:lang w:eastAsia="en-US"/>
    </w:rPr>
  </w:style>
  <w:style w:type="paragraph" w:customStyle="1" w:styleId="p1">
    <w:name w:val="p1"/>
    <w:basedOn w:val="Normale"/>
    <w:rsid w:val="00640DA0"/>
    <w:pPr>
      <w:tabs>
        <w:tab w:val="left" w:pos="204"/>
      </w:tabs>
      <w:autoSpaceDE w:val="0"/>
      <w:autoSpaceDN w:val="0"/>
      <w:adjustRightInd w:val="0"/>
      <w:spacing w:line="240" w:lineRule="auto"/>
      <w:jc w:val="left"/>
    </w:pPr>
    <w:rPr>
      <w:szCs w:val="24"/>
      <w:lang w:val="en-US"/>
    </w:rPr>
  </w:style>
  <w:style w:type="paragraph" w:customStyle="1" w:styleId="c2">
    <w:name w:val="c2"/>
    <w:basedOn w:val="Normale"/>
    <w:rsid w:val="00640DA0"/>
    <w:pPr>
      <w:autoSpaceDE w:val="0"/>
      <w:autoSpaceDN w:val="0"/>
      <w:adjustRightInd w:val="0"/>
      <w:spacing w:line="240" w:lineRule="auto"/>
      <w:jc w:val="center"/>
    </w:pPr>
    <w:rPr>
      <w:szCs w:val="24"/>
      <w:lang w:val="en-US"/>
    </w:rPr>
  </w:style>
  <w:style w:type="paragraph" w:customStyle="1" w:styleId="t1">
    <w:name w:val="t1"/>
    <w:basedOn w:val="Normale"/>
    <w:rsid w:val="00640DA0"/>
    <w:pPr>
      <w:autoSpaceDE w:val="0"/>
      <w:autoSpaceDN w:val="0"/>
      <w:adjustRightInd w:val="0"/>
      <w:spacing w:line="240" w:lineRule="auto"/>
      <w:jc w:val="left"/>
    </w:pPr>
    <w:rPr>
      <w:szCs w:val="24"/>
      <w:lang w:val="en-US"/>
    </w:rPr>
  </w:style>
  <w:style w:type="paragraph" w:customStyle="1" w:styleId="p5">
    <w:name w:val="p5"/>
    <w:basedOn w:val="Normale"/>
    <w:rsid w:val="00640DA0"/>
    <w:pPr>
      <w:tabs>
        <w:tab w:val="left" w:pos="4337"/>
      </w:tabs>
      <w:autoSpaceDE w:val="0"/>
      <w:autoSpaceDN w:val="0"/>
      <w:adjustRightInd w:val="0"/>
      <w:spacing w:line="240" w:lineRule="auto"/>
      <w:ind w:left="2897" w:hanging="4337"/>
    </w:pPr>
    <w:rPr>
      <w:szCs w:val="24"/>
      <w:lang w:val="en-US"/>
    </w:rPr>
  </w:style>
  <w:style w:type="paragraph" w:customStyle="1" w:styleId="p6">
    <w:name w:val="p6"/>
    <w:basedOn w:val="Normale"/>
    <w:rsid w:val="00640DA0"/>
    <w:pPr>
      <w:tabs>
        <w:tab w:val="left" w:pos="0"/>
        <w:tab w:val="left" w:pos="748"/>
        <w:tab w:val="left" w:pos="851"/>
      </w:tabs>
      <w:autoSpaceDE w:val="0"/>
      <w:autoSpaceDN w:val="0"/>
      <w:adjustRightInd w:val="0"/>
      <w:spacing w:line="480" w:lineRule="auto"/>
    </w:pPr>
    <w:rPr>
      <w:rFonts w:ascii="Arial" w:hAnsi="Arial" w:cs="Arial"/>
      <w:sz w:val="20"/>
    </w:rPr>
  </w:style>
  <w:style w:type="paragraph" w:styleId="NormaleWeb">
    <w:name w:val="Normal (Web)"/>
    <w:basedOn w:val="Normale"/>
    <w:uiPriority w:val="99"/>
    <w:unhideWhenUsed/>
    <w:rsid w:val="00640DA0"/>
    <w:pPr>
      <w:widowControl/>
      <w:spacing w:before="100" w:beforeAutospacing="1" w:after="100" w:afterAutospacing="1" w:line="240" w:lineRule="auto"/>
      <w:jc w:val="left"/>
    </w:pPr>
    <w:rPr>
      <w:rFonts w:eastAsia="Calibri"/>
      <w:szCs w:val="24"/>
    </w:rPr>
  </w:style>
  <w:style w:type="character" w:customStyle="1" w:styleId="PidipaginaCarattere">
    <w:name w:val="Piè di pagina Carattere"/>
    <w:basedOn w:val="Carpredefinitoparagrafo"/>
    <w:link w:val="Pidipagina"/>
    <w:uiPriority w:val="99"/>
    <w:rsid w:val="00DF0EE2"/>
    <w:rPr>
      <w:sz w:val="24"/>
    </w:rPr>
  </w:style>
  <w:style w:type="paragraph" w:styleId="Paragrafoelenco">
    <w:name w:val="List Paragraph"/>
    <w:basedOn w:val="Normale"/>
    <w:uiPriority w:val="34"/>
    <w:qFormat/>
    <w:rsid w:val="000A7533"/>
    <w:pPr>
      <w:widowControl/>
      <w:spacing w:line="240" w:lineRule="auto"/>
      <w:ind w:left="720"/>
      <w:contextualSpacing/>
    </w:pPr>
    <w:rPr>
      <w:rFonts w:ascii="Arial" w:eastAsia="Calibri" w:hAnsi="Arial" w:cs="Arial"/>
      <w:sz w:val="18"/>
      <w:szCs w:val="18"/>
      <w:lang w:eastAsia="en-US"/>
    </w:rPr>
  </w:style>
  <w:style w:type="character" w:styleId="Rimandocommento">
    <w:name w:val="annotation reference"/>
    <w:basedOn w:val="Carpredefinitoparagrafo"/>
    <w:uiPriority w:val="99"/>
    <w:semiHidden/>
    <w:unhideWhenUsed/>
    <w:rsid w:val="007803FC"/>
    <w:rPr>
      <w:sz w:val="16"/>
      <w:szCs w:val="16"/>
    </w:rPr>
  </w:style>
  <w:style w:type="paragraph" w:styleId="Testocommento">
    <w:name w:val="annotation text"/>
    <w:basedOn w:val="Normale"/>
    <w:link w:val="TestocommentoCarattere"/>
    <w:uiPriority w:val="99"/>
    <w:semiHidden/>
    <w:unhideWhenUsed/>
    <w:rsid w:val="007803FC"/>
    <w:rPr>
      <w:sz w:val="20"/>
    </w:rPr>
  </w:style>
  <w:style w:type="character" w:customStyle="1" w:styleId="TestocommentoCarattere">
    <w:name w:val="Testo commento Carattere"/>
    <w:basedOn w:val="Carpredefinitoparagrafo"/>
    <w:link w:val="Testocommento"/>
    <w:uiPriority w:val="99"/>
    <w:semiHidden/>
    <w:rsid w:val="007803FC"/>
  </w:style>
  <w:style w:type="paragraph" w:styleId="Soggettocommento">
    <w:name w:val="annotation subject"/>
    <w:basedOn w:val="Testocommento"/>
    <w:next w:val="Testocommento"/>
    <w:link w:val="SoggettocommentoCarattere"/>
    <w:uiPriority w:val="99"/>
    <w:semiHidden/>
    <w:unhideWhenUsed/>
    <w:rsid w:val="007803FC"/>
    <w:rPr>
      <w:b/>
      <w:bCs/>
    </w:rPr>
  </w:style>
  <w:style w:type="character" w:customStyle="1" w:styleId="SoggettocommentoCarattere">
    <w:name w:val="Soggetto commento Carattere"/>
    <w:basedOn w:val="TestocommentoCarattere"/>
    <w:link w:val="Soggettocommento"/>
    <w:uiPriority w:val="99"/>
    <w:semiHidden/>
    <w:rsid w:val="007803FC"/>
    <w:rPr>
      <w:b/>
      <w:bCs/>
    </w:rPr>
  </w:style>
  <w:style w:type="paragraph" w:styleId="Revisione">
    <w:name w:val="Revision"/>
    <w:hidden/>
    <w:uiPriority w:val="99"/>
    <w:semiHidden/>
    <w:rsid w:val="007803FC"/>
    <w:rPr>
      <w:sz w:val="24"/>
    </w:rPr>
  </w:style>
  <w:style w:type="paragraph" w:styleId="Testofumetto">
    <w:name w:val="Balloon Text"/>
    <w:basedOn w:val="Normale"/>
    <w:link w:val="TestofumettoCarattere"/>
    <w:uiPriority w:val="99"/>
    <w:semiHidden/>
    <w:unhideWhenUsed/>
    <w:rsid w:val="007803FC"/>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3FC"/>
    <w:rPr>
      <w:rFonts w:ascii="Tahoma" w:hAnsi="Tahoma" w:cs="Tahoma"/>
      <w:sz w:val="16"/>
      <w:szCs w:val="16"/>
    </w:rPr>
  </w:style>
  <w:style w:type="character" w:styleId="Collegamentoipertestuale">
    <w:name w:val="Hyperlink"/>
    <w:basedOn w:val="Carpredefinitoparagrafo"/>
    <w:rsid w:val="00666CA1"/>
    <w:rPr>
      <w:color w:val="0000FF"/>
      <w:u w:val="single"/>
    </w:rPr>
  </w:style>
  <w:style w:type="character" w:styleId="Enfasigrassetto">
    <w:name w:val="Strong"/>
    <w:basedOn w:val="Carpredefinitoparagrafo"/>
    <w:qFormat/>
    <w:rsid w:val="003A35CA"/>
    <w:rPr>
      <w:b/>
      <w:bCs/>
    </w:rPr>
  </w:style>
  <w:style w:type="character" w:customStyle="1" w:styleId="apple-converted-space">
    <w:name w:val="apple-converted-space"/>
    <w:basedOn w:val="Carpredefinitoparagrafo"/>
    <w:rsid w:val="00B84F65"/>
  </w:style>
  <w:style w:type="character" w:styleId="Menzionenonrisolta">
    <w:name w:val="Unresolved Mention"/>
    <w:basedOn w:val="Carpredefinitoparagrafo"/>
    <w:uiPriority w:val="99"/>
    <w:semiHidden/>
    <w:unhideWhenUsed/>
    <w:rsid w:val="00D16510"/>
    <w:rPr>
      <w:color w:val="605E5C"/>
      <w:shd w:val="clear" w:color="auto" w:fill="E1DFDD"/>
    </w:rPr>
  </w:style>
  <w:style w:type="character" w:styleId="Collegamentovisitato">
    <w:name w:val="FollowedHyperlink"/>
    <w:basedOn w:val="Carpredefinitoparagrafo"/>
    <w:uiPriority w:val="99"/>
    <w:semiHidden/>
    <w:unhideWhenUsed/>
    <w:rsid w:val="00237DE1"/>
    <w:rPr>
      <w:color w:val="800080" w:themeColor="followedHyperlink"/>
      <w:u w:val="single"/>
    </w:rPr>
  </w:style>
  <w:style w:type="character" w:customStyle="1" w:styleId="Titolo3Carattere">
    <w:name w:val="Titolo 3 Carattere"/>
    <w:basedOn w:val="Carpredefinitoparagrafo"/>
    <w:link w:val="Titolo3"/>
    <w:uiPriority w:val="9"/>
    <w:semiHidden/>
    <w:rsid w:val="009A339A"/>
    <w:rPr>
      <w:rFonts w:asciiTheme="majorHAnsi" w:eastAsiaTheme="majorEastAsia" w:hAnsiTheme="majorHAnsi" w:cstheme="majorBidi"/>
      <w:color w:val="243F60" w:themeColor="accent1" w:themeShade="7F"/>
      <w:sz w:val="24"/>
      <w:szCs w:val="24"/>
    </w:rPr>
  </w:style>
  <w:style w:type="numbering" w:customStyle="1" w:styleId="Elencocorrente1">
    <w:name w:val="Elenco corrente1"/>
    <w:uiPriority w:val="99"/>
    <w:rsid w:val="002503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3144291">
      <w:bodyDiv w:val="1"/>
      <w:marLeft w:val="0"/>
      <w:marRight w:val="0"/>
      <w:marTop w:val="0"/>
      <w:marBottom w:val="0"/>
      <w:divBdr>
        <w:top w:val="none" w:sz="0" w:space="0" w:color="auto"/>
        <w:left w:val="none" w:sz="0" w:space="0" w:color="auto"/>
        <w:bottom w:val="none" w:sz="0" w:space="0" w:color="auto"/>
        <w:right w:val="none" w:sz="0" w:space="0" w:color="auto"/>
      </w:divBdr>
    </w:div>
    <w:div w:id="485778211">
      <w:bodyDiv w:val="1"/>
      <w:marLeft w:val="0"/>
      <w:marRight w:val="0"/>
      <w:marTop w:val="0"/>
      <w:marBottom w:val="0"/>
      <w:divBdr>
        <w:top w:val="none" w:sz="0" w:space="0" w:color="auto"/>
        <w:left w:val="none" w:sz="0" w:space="0" w:color="auto"/>
        <w:bottom w:val="none" w:sz="0" w:space="0" w:color="auto"/>
        <w:right w:val="none" w:sz="0" w:space="0" w:color="auto"/>
      </w:divBdr>
    </w:div>
    <w:div w:id="1507477826">
      <w:bodyDiv w:val="1"/>
      <w:marLeft w:val="0"/>
      <w:marRight w:val="0"/>
      <w:marTop w:val="0"/>
      <w:marBottom w:val="0"/>
      <w:divBdr>
        <w:top w:val="none" w:sz="0" w:space="0" w:color="auto"/>
        <w:left w:val="none" w:sz="0" w:space="0" w:color="auto"/>
        <w:bottom w:val="none" w:sz="0" w:space="0" w:color="auto"/>
        <w:right w:val="none" w:sz="0" w:space="0" w:color="auto"/>
      </w:divBdr>
    </w:div>
    <w:div w:id="1545218315">
      <w:bodyDiv w:val="1"/>
      <w:marLeft w:val="0"/>
      <w:marRight w:val="0"/>
      <w:marTop w:val="0"/>
      <w:marBottom w:val="0"/>
      <w:divBdr>
        <w:top w:val="none" w:sz="0" w:space="0" w:color="auto"/>
        <w:left w:val="none" w:sz="0" w:space="0" w:color="auto"/>
        <w:bottom w:val="none" w:sz="0" w:space="0" w:color="auto"/>
        <w:right w:val="none" w:sz="0" w:space="0" w:color="auto"/>
      </w:divBdr>
    </w:div>
    <w:div w:id="1641224284">
      <w:bodyDiv w:val="1"/>
      <w:marLeft w:val="0"/>
      <w:marRight w:val="0"/>
      <w:marTop w:val="0"/>
      <w:marBottom w:val="0"/>
      <w:divBdr>
        <w:top w:val="none" w:sz="0" w:space="0" w:color="auto"/>
        <w:left w:val="none" w:sz="0" w:space="0" w:color="auto"/>
        <w:bottom w:val="none" w:sz="0" w:space="0" w:color="auto"/>
        <w:right w:val="none" w:sz="0" w:space="0" w:color="auto"/>
      </w:divBdr>
    </w:div>
    <w:div w:id="1813718363">
      <w:bodyDiv w:val="1"/>
      <w:marLeft w:val="0"/>
      <w:marRight w:val="0"/>
      <w:marTop w:val="0"/>
      <w:marBottom w:val="0"/>
      <w:divBdr>
        <w:top w:val="none" w:sz="0" w:space="0" w:color="auto"/>
        <w:left w:val="none" w:sz="0" w:space="0" w:color="auto"/>
        <w:bottom w:val="none" w:sz="0" w:space="0" w:color="auto"/>
        <w:right w:val="none" w:sz="0" w:space="0" w:color="auto"/>
      </w:divBdr>
    </w:div>
    <w:div w:id="1999385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pd@pec.regione.sardegna.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mancaca\Dati%20applicazioni\Microsoft\Templates\CSC.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B0970-DD30-4678-B330-9AE8E77AC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CSC</Template>
  <TotalTime>14</TotalTime>
  <Pages>17</Pages>
  <Words>4311</Words>
  <Characters>24575</Characters>
  <Application>Microsoft Office Word</Application>
  <DocSecurity>0</DocSecurity>
  <Lines>204</Lines>
  <Paragraphs>57</Paragraphs>
  <ScaleCrop>false</ScaleCrop>
  <HeadingPairs>
    <vt:vector size="2" baseType="variant">
      <vt:variant>
        <vt:lpstr>Titolo</vt:lpstr>
      </vt:variant>
      <vt:variant>
        <vt:i4>1</vt:i4>
      </vt:variant>
    </vt:vector>
  </HeadingPairs>
  <TitlesOfParts>
    <vt:vector size="1" baseType="lpstr">
      <vt:lpstr>CONTRATTO, TRA LA REGIONE AUTONOMA DELLA SARDEGNA E  ARTIGIANCASSA SPA PER L’AFFIDAMENTO, TRAMITE COTTIMO FIDUCIARIO, DI SERVIZI CONNESSI AL CONTRIBUTO AGEVOLATIVO DI CUI AGLI ARTT</vt:lpstr>
    </vt:vector>
  </TitlesOfParts>
  <Company>Regione Autonoma Sardegna</Company>
  <LinksUpToDate>false</LinksUpToDate>
  <CharactersWithSpaces>28829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CONTRATTO, TRA LA REGIONE AUTONOMA DELLA SARDEGNA E  ARTIGIANCASSA SPA PER L’AFFIDAMENTO, TRAMITE COTTIMO FIDUCIARIO, DI SERVIZI CONNESSI AL CONTRIBUTO AGEVOLATIVO DI CUI AGLI ARTT</dc:title>
  <dc:creator>serraugi</dc:creator>
  <cp:lastModifiedBy>Tatti Laura</cp:lastModifiedBy>
  <cp:revision>7</cp:revision>
  <cp:lastPrinted>2025-01-29T11:49:00Z</cp:lastPrinted>
  <dcterms:created xsi:type="dcterms:W3CDTF">2025-02-10T12:11:00Z</dcterms:created>
  <dcterms:modified xsi:type="dcterms:W3CDTF">2025-05-12T08:20:00Z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TC300062969990</vt:lpwstr>
  </property>
</Properties>
</file>